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567372" w14:textId="642E28C5" w:rsidR="00811243" w:rsidRPr="00BC6A21" w:rsidRDefault="00811243" w:rsidP="00811243">
      <w:pPr>
        <w:tabs>
          <w:tab w:val="center" w:pos="4536"/>
          <w:tab w:val="right" w:pos="8280"/>
          <w:tab w:val="right" w:pos="9639"/>
        </w:tabs>
        <w:spacing w:line="360" w:lineRule="auto"/>
        <w:ind w:right="2"/>
        <w:jc w:val="both"/>
        <w:rPr>
          <w:rFonts w:ascii="Arial" w:hAnsi="Arial" w:cs="Arial"/>
          <w:b/>
          <w:bCs/>
          <w:sz w:val="28"/>
        </w:rPr>
      </w:pPr>
      <w:r w:rsidRPr="00DD7FFA">
        <w:rPr>
          <w:rFonts w:ascii="Arial" w:hAnsi="Arial" w:cs="Arial"/>
          <w:b/>
          <w:bCs/>
          <w:sz w:val="28"/>
        </w:rPr>
        <w:t xml:space="preserve">3GPP TSG RAN WG1 </w:t>
      </w:r>
      <w:r w:rsidRPr="00BC6A21">
        <w:rPr>
          <w:rFonts w:ascii="Arial" w:hAnsi="Arial" w:cs="Arial"/>
          <w:b/>
          <w:bCs/>
          <w:sz w:val="28"/>
        </w:rPr>
        <w:t>#10</w:t>
      </w:r>
      <w:r w:rsidR="0085442F">
        <w:rPr>
          <w:rFonts w:ascii="Arial" w:hAnsi="Arial" w:cs="Arial"/>
          <w:b/>
          <w:bCs/>
          <w:sz w:val="28"/>
        </w:rPr>
        <w:t>7</w:t>
      </w:r>
      <w:r w:rsidR="00FC1FF1">
        <w:rPr>
          <w:rFonts w:ascii="Arial" w:hAnsi="Arial" w:cs="Arial"/>
          <w:b/>
          <w:bCs/>
          <w:sz w:val="28"/>
        </w:rPr>
        <w:t>-</w:t>
      </w:r>
      <w:r w:rsidRPr="00BC6A21">
        <w:rPr>
          <w:rFonts w:ascii="Arial" w:hAnsi="Arial" w:cs="Arial"/>
          <w:b/>
          <w:bCs/>
          <w:sz w:val="28"/>
        </w:rPr>
        <w:t>e</w:t>
      </w:r>
      <w:r w:rsidRPr="00BC6A21">
        <w:rPr>
          <w:rFonts w:ascii="Arial" w:hAnsi="Arial" w:cs="Arial"/>
          <w:b/>
          <w:bCs/>
          <w:sz w:val="28"/>
        </w:rPr>
        <w:tab/>
      </w:r>
      <w:r w:rsidRPr="00BC6A21">
        <w:rPr>
          <w:rFonts w:ascii="Arial" w:hAnsi="Arial" w:cs="Arial"/>
          <w:b/>
          <w:bCs/>
          <w:sz w:val="28"/>
        </w:rPr>
        <w:tab/>
      </w:r>
      <w:r w:rsidRPr="00BC6A21">
        <w:rPr>
          <w:rFonts w:ascii="Arial" w:hAnsi="Arial" w:cs="Arial"/>
          <w:b/>
          <w:bCs/>
          <w:sz w:val="28"/>
        </w:rPr>
        <w:tab/>
      </w:r>
      <w:r w:rsidR="00F74CF1" w:rsidRPr="00863BCC">
        <w:rPr>
          <w:rFonts w:ascii="Arial" w:hAnsi="Arial" w:cs="Arial"/>
          <w:b/>
          <w:bCs/>
          <w:sz w:val="28"/>
        </w:rPr>
        <w:t>R1-</w:t>
      </w:r>
      <w:r w:rsidR="00863BCC" w:rsidRPr="00863BCC">
        <w:t xml:space="preserve"> </w:t>
      </w:r>
      <w:r w:rsidR="00863BCC" w:rsidRPr="00863BCC">
        <w:rPr>
          <w:rFonts w:ascii="Arial" w:hAnsi="Arial" w:cs="Arial"/>
          <w:b/>
          <w:bCs/>
          <w:sz w:val="28"/>
        </w:rPr>
        <w:t>21</w:t>
      </w:r>
      <w:bookmarkStart w:id="0" w:name="_GoBack"/>
      <w:bookmarkEnd w:id="0"/>
      <w:r w:rsidR="00863BCC" w:rsidRPr="00863BCC">
        <w:rPr>
          <w:rFonts w:ascii="Arial" w:hAnsi="Arial" w:cs="Arial"/>
          <w:b/>
          <w:bCs/>
          <w:sz w:val="28"/>
        </w:rPr>
        <w:t>12104</w:t>
      </w:r>
    </w:p>
    <w:p w14:paraId="1B97DE31" w14:textId="0F4B7E98" w:rsidR="00811243" w:rsidRPr="009826D6" w:rsidRDefault="00811243" w:rsidP="00811243">
      <w:pPr>
        <w:tabs>
          <w:tab w:val="center" w:pos="4536"/>
          <w:tab w:val="right" w:pos="9072"/>
        </w:tabs>
        <w:spacing w:line="360" w:lineRule="auto"/>
        <w:jc w:val="both"/>
        <w:rPr>
          <w:rFonts w:ascii="Arial" w:eastAsia="ＭＳ 明朝" w:hAnsi="Arial" w:cs="Arial"/>
          <w:b/>
          <w:bCs/>
          <w:sz w:val="28"/>
        </w:rPr>
      </w:pPr>
      <w:proofErr w:type="gramStart"/>
      <w:r w:rsidRPr="00BC6A21">
        <w:rPr>
          <w:rFonts w:ascii="Arial" w:eastAsia="ＭＳ 明朝" w:hAnsi="Arial" w:cs="Arial"/>
          <w:b/>
          <w:bCs/>
          <w:sz w:val="28"/>
        </w:rPr>
        <w:t>e-Meeting</w:t>
      </w:r>
      <w:proofErr w:type="gramEnd"/>
      <w:r w:rsidRPr="00BC6A21">
        <w:rPr>
          <w:rFonts w:ascii="Arial" w:eastAsia="ＭＳ 明朝" w:hAnsi="Arial" w:cs="Arial"/>
          <w:b/>
          <w:bCs/>
          <w:sz w:val="28"/>
        </w:rPr>
        <w:t xml:space="preserve">, </w:t>
      </w:r>
      <w:r w:rsidR="0085442F">
        <w:rPr>
          <w:rFonts w:ascii="Arial" w:eastAsia="ＭＳ 明朝" w:hAnsi="Arial" w:cs="Arial" w:hint="eastAsia"/>
          <w:b/>
          <w:bCs/>
          <w:sz w:val="28"/>
        </w:rPr>
        <w:t>November</w:t>
      </w:r>
      <w:r w:rsidR="006C15A9" w:rsidRPr="00BC6A21">
        <w:rPr>
          <w:rFonts w:ascii="Arial" w:eastAsia="ＭＳ 明朝" w:hAnsi="Arial" w:cs="Arial" w:hint="eastAsia"/>
          <w:b/>
          <w:bCs/>
          <w:sz w:val="28"/>
        </w:rPr>
        <w:t xml:space="preserve"> </w:t>
      </w:r>
      <w:r w:rsidR="00256187" w:rsidRPr="00BC6A21">
        <w:rPr>
          <w:rFonts w:ascii="Arial" w:eastAsia="ＭＳ 明朝" w:hAnsi="Arial" w:cs="Arial" w:hint="eastAsia"/>
          <w:b/>
          <w:bCs/>
          <w:sz w:val="28"/>
        </w:rPr>
        <w:t>1</w:t>
      </w:r>
      <w:r w:rsidR="00FC1FF1">
        <w:rPr>
          <w:rFonts w:ascii="Arial" w:eastAsia="ＭＳ 明朝" w:hAnsi="Arial" w:cs="Arial"/>
          <w:b/>
          <w:bCs/>
          <w:sz w:val="28"/>
        </w:rPr>
        <w:t>1</w:t>
      </w:r>
      <w:r w:rsidRPr="00BC6A21">
        <w:rPr>
          <w:rFonts w:ascii="Arial" w:eastAsia="ＭＳ 明朝" w:hAnsi="Arial" w:cs="Arial"/>
          <w:b/>
          <w:bCs/>
          <w:sz w:val="28"/>
          <w:vertAlign w:val="superscript"/>
        </w:rPr>
        <w:t>th</w:t>
      </w:r>
      <w:r w:rsidRPr="00BC6A21">
        <w:rPr>
          <w:rFonts w:ascii="Arial" w:eastAsia="ＭＳ 明朝" w:hAnsi="Arial" w:cs="Arial"/>
          <w:b/>
          <w:bCs/>
          <w:sz w:val="28"/>
        </w:rPr>
        <w:t xml:space="preserve"> –</w:t>
      </w:r>
      <w:r w:rsidRPr="00BC6A21">
        <w:rPr>
          <w:rFonts w:ascii="Arial" w:eastAsia="ＭＳ 明朝" w:hAnsi="Arial" w:cs="Arial" w:hint="eastAsia"/>
          <w:b/>
          <w:bCs/>
          <w:sz w:val="28"/>
        </w:rPr>
        <w:t xml:space="preserve"> </w:t>
      </w:r>
      <w:r w:rsidR="00FC1FF1">
        <w:rPr>
          <w:rFonts w:ascii="Arial" w:eastAsia="ＭＳ 明朝" w:hAnsi="Arial" w:cs="Arial"/>
          <w:b/>
          <w:bCs/>
          <w:sz w:val="28"/>
        </w:rPr>
        <w:t>19</w:t>
      </w:r>
      <w:r w:rsidRPr="00BC6A21">
        <w:rPr>
          <w:rFonts w:ascii="Arial" w:eastAsia="ＭＳ 明朝" w:hAnsi="Arial" w:cs="Arial"/>
          <w:b/>
          <w:bCs/>
          <w:sz w:val="28"/>
          <w:vertAlign w:val="superscript"/>
        </w:rPr>
        <w:t>th</w:t>
      </w:r>
      <w:r w:rsidRPr="00BC6A21">
        <w:rPr>
          <w:rFonts w:ascii="Arial" w:eastAsia="ＭＳ 明朝" w:hAnsi="Arial" w:cs="Arial"/>
          <w:b/>
          <w:bCs/>
          <w:sz w:val="28"/>
        </w:rPr>
        <w:t>, 2021</w:t>
      </w:r>
    </w:p>
    <w:p w14:paraId="2C33C85B" w14:textId="77777777" w:rsidR="00811243" w:rsidRPr="00FC1FF1" w:rsidRDefault="00811243" w:rsidP="00811243">
      <w:pPr>
        <w:pStyle w:val="a8"/>
        <w:spacing w:line="360" w:lineRule="auto"/>
        <w:ind w:left="1800" w:hanging="1800"/>
        <w:jc w:val="both"/>
        <w:rPr>
          <w:rFonts w:eastAsia="ＭＳ ゴシック"/>
          <w:noProof w:val="0"/>
          <w:sz w:val="24"/>
        </w:rPr>
      </w:pPr>
    </w:p>
    <w:p w14:paraId="599A1AA2" w14:textId="77777777" w:rsidR="00811243" w:rsidRPr="00034B54" w:rsidRDefault="00811243" w:rsidP="00811243">
      <w:pPr>
        <w:pStyle w:val="a8"/>
        <w:spacing w:line="360" w:lineRule="auto"/>
        <w:ind w:left="1800" w:hanging="1800"/>
        <w:jc w:val="both"/>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7FC8EF3" w14:textId="77777777" w:rsidR="00811243" w:rsidRPr="00034B54" w:rsidRDefault="00811243" w:rsidP="00811243">
      <w:pPr>
        <w:pStyle w:val="a8"/>
        <w:spacing w:line="360" w:lineRule="auto"/>
        <w:ind w:left="1800" w:hanging="1800"/>
        <w:jc w:val="both"/>
        <w:rPr>
          <w:sz w:val="24"/>
          <w:lang w:val="en-US" w:eastAsia="ja-JP"/>
        </w:rPr>
      </w:pPr>
      <w:r w:rsidRPr="00905F4B">
        <w:rPr>
          <w:sz w:val="24"/>
          <w:lang w:val="en-US"/>
        </w:rPr>
        <w:t>Title:</w:t>
      </w:r>
      <w:r w:rsidRPr="00905F4B">
        <w:rPr>
          <w:sz w:val="24"/>
          <w:lang w:val="en-US"/>
        </w:rPr>
        <w:tab/>
      </w:r>
      <w:r>
        <w:rPr>
          <w:sz w:val="24"/>
          <w:lang w:val="en-US"/>
        </w:rPr>
        <w:t>Discussion on timing relationship enhancements for NTN</w:t>
      </w:r>
    </w:p>
    <w:p w14:paraId="7F04A86F" w14:textId="77777777" w:rsidR="00811243" w:rsidRPr="00034B54" w:rsidRDefault="00811243" w:rsidP="00811243">
      <w:pPr>
        <w:pStyle w:val="a8"/>
        <w:tabs>
          <w:tab w:val="left" w:pos="1800"/>
        </w:tabs>
        <w:spacing w:line="360" w:lineRule="auto"/>
        <w:ind w:left="1800" w:hanging="1800"/>
        <w:jc w:val="both"/>
        <w:rPr>
          <w:sz w:val="24"/>
          <w:lang w:val="en-US" w:eastAsia="ja-JP"/>
        </w:rPr>
      </w:pPr>
      <w:r w:rsidRPr="00393010">
        <w:rPr>
          <w:sz w:val="24"/>
          <w:lang w:val="en-US"/>
        </w:rPr>
        <w:t>Agenda Item:</w:t>
      </w:r>
      <w:r w:rsidRPr="00393010">
        <w:rPr>
          <w:sz w:val="24"/>
          <w:lang w:val="en-US"/>
        </w:rPr>
        <w:tab/>
      </w:r>
      <w:r>
        <w:rPr>
          <w:rFonts w:hint="eastAsia"/>
          <w:sz w:val="24"/>
          <w:lang w:val="en-US" w:eastAsia="ja-JP"/>
        </w:rPr>
        <w:t>8.4.1</w:t>
      </w:r>
    </w:p>
    <w:p w14:paraId="70BEB850" w14:textId="77777777" w:rsidR="00811243" w:rsidRPr="00034B54" w:rsidRDefault="00811243" w:rsidP="00811243">
      <w:pPr>
        <w:pBdr>
          <w:bottom w:val="single" w:sz="6" w:space="1" w:color="auto"/>
        </w:pBdr>
        <w:spacing w:line="360" w:lineRule="auto"/>
        <w:ind w:left="1800" w:hanging="1800"/>
        <w:jc w:val="both"/>
        <w:rPr>
          <w:rFonts w:ascii="Arial" w:hAnsi="Arial"/>
          <w:b/>
          <w:lang w:val="en-US"/>
        </w:rPr>
      </w:pPr>
      <w:r w:rsidRPr="00034B54">
        <w:rPr>
          <w:rFonts w:ascii="Arial" w:hAnsi="Arial"/>
          <w:b/>
          <w:lang w:val="en-US"/>
        </w:rPr>
        <w:t xml:space="preserve">Document for: </w:t>
      </w:r>
      <w:r w:rsidRPr="00034B54">
        <w:rPr>
          <w:rFonts w:ascii="Arial" w:hAnsi="Arial"/>
          <w:b/>
          <w:lang w:val="en-US"/>
        </w:rPr>
        <w:tab/>
      </w:r>
      <w:r>
        <w:rPr>
          <w:rFonts w:ascii="Arial" w:hAnsi="Arial"/>
          <w:b/>
          <w:lang w:val="en-US"/>
        </w:rPr>
        <w:t>Discussion</w:t>
      </w:r>
      <w:r>
        <w:rPr>
          <w:rFonts w:ascii="Arial" w:hAnsi="Arial" w:hint="eastAsia"/>
          <w:b/>
          <w:lang w:val="en-US"/>
        </w:rPr>
        <w:t xml:space="preserve"> and Decision</w:t>
      </w:r>
    </w:p>
    <w:p w14:paraId="5FB1B6FE" w14:textId="77777777" w:rsidR="00811243" w:rsidRPr="00B1353C" w:rsidRDefault="00811243" w:rsidP="00811243">
      <w:pPr>
        <w:pStyle w:val="1"/>
        <w:numPr>
          <w:ilvl w:val="0"/>
          <w:numId w:val="6"/>
        </w:numPr>
        <w:tabs>
          <w:tab w:val="num" w:pos="425"/>
        </w:tabs>
        <w:spacing w:before="180" w:after="120" w:line="360" w:lineRule="auto"/>
        <w:ind w:left="0" w:firstLine="0"/>
        <w:jc w:val="both"/>
        <w:rPr>
          <w:rFonts w:eastAsia="ＭＳ 明朝"/>
          <w:b/>
          <w:bCs/>
          <w:sz w:val="32"/>
          <w:szCs w:val="24"/>
          <w:lang w:val="en-US"/>
        </w:rPr>
      </w:pPr>
      <w:r w:rsidRPr="00B1353C">
        <w:rPr>
          <w:rFonts w:eastAsia="ＭＳ 明朝" w:hint="eastAsia"/>
          <w:b/>
          <w:bCs/>
          <w:sz w:val="32"/>
          <w:szCs w:val="24"/>
          <w:lang w:val="en-US"/>
        </w:rPr>
        <w:t>Introduction</w:t>
      </w:r>
    </w:p>
    <w:p w14:paraId="3FC617B3" w14:textId="77777777" w:rsidR="00811243" w:rsidRPr="00927A20" w:rsidRDefault="00811243" w:rsidP="00811243">
      <w:pPr>
        <w:spacing w:line="360" w:lineRule="auto"/>
        <w:jc w:val="both"/>
        <w:rPr>
          <w:sz w:val="22"/>
          <w:szCs w:val="22"/>
          <w:lang w:val="en-US"/>
        </w:rPr>
      </w:pPr>
      <w:r w:rsidRPr="00927A20">
        <w:rPr>
          <w:rFonts w:hint="eastAsia"/>
          <w:sz w:val="22"/>
          <w:szCs w:val="22"/>
          <w:lang w:val="en-US"/>
        </w:rPr>
        <w:t xml:space="preserve">According to the </w:t>
      </w:r>
      <w:r w:rsidRPr="00927A20">
        <w:rPr>
          <w:sz w:val="22"/>
          <w:szCs w:val="22"/>
          <w:lang w:val="en-US"/>
        </w:rPr>
        <w:t>WID</w:t>
      </w:r>
      <w:r w:rsidRPr="00927A20">
        <w:rPr>
          <w:rFonts w:hint="eastAsia"/>
          <w:sz w:val="22"/>
          <w:szCs w:val="22"/>
          <w:lang w:val="en-US"/>
        </w:rPr>
        <w:t xml:space="preserve"> </w:t>
      </w:r>
      <w:r>
        <w:rPr>
          <w:sz w:val="22"/>
          <w:szCs w:val="22"/>
          <w:lang w:val="en-US"/>
        </w:rPr>
        <w:fldChar w:fldCharType="begin"/>
      </w:r>
      <w:r>
        <w:rPr>
          <w:sz w:val="22"/>
          <w:szCs w:val="22"/>
          <w:lang w:val="en-US"/>
        </w:rPr>
        <w:instrText xml:space="preserve"> </w:instrText>
      </w:r>
      <w:r>
        <w:rPr>
          <w:rFonts w:hint="eastAsia"/>
          <w:sz w:val="22"/>
          <w:szCs w:val="22"/>
          <w:lang w:val="en-US"/>
        </w:rPr>
        <w:instrText>REF _Ref68548068 \r \h</w:instrText>
      </w:r>
      <w:r>
        <w:rPr>
          <w:sz w:val="22"/>
          <w:szCs w:val="22"/>
          <w:lang w:val="en-US"/>
        </w:rPr>
        <w:instrText xml:space="preserve"> </w:instrText>
      </w:r>
      <w:r>
        <w:rPr>
          <w:sz w:val="22"/>
          <w:szCs w:val="22"/>
          <w:lang w:val="en-US"/>
        </w:rPr>
      </w:r>
      <w:r>
        <w:rPr>
          <w:sz w:val="22"/>
          <w:szCs w:val="22"/>
          <w:lang w:val="en-US"/>
        </w:rPr>
        <w:fldChar w:fldCharType="separate"/>
      </w:r>
      <w:r>
        <w:rPr>
          <w:sz w:val="22"/>
          <w:szCs w:val="22"/>
          <w:lang w:val="en-US"/>
        </w:rPr>
        <w:t>[1]</w:t>
      </w:r>
      <w:r>
        <w:rPr>
          <w:sz w:val="22"/>
          <w:szCs w:val="22"/>
          <w:lang w:val="en-US"/>
        </w:rPr>
        <w:fldChar w:fldCharType="end"/>
      </w:r>
      <w:r w:rsidRPr="00927A20">
        <w:rPr>
          <w:rFonts w:hint="eastAsia"/>
          <w:sz w:val="22"/>
          <w:szCs w:val="22"/>
          <w:lang w:val="en-US"/>
        </w:rPr>
        <w:t xml:space="preserve">, </w:t>
      </w:r>
      <w:r w:rsidRPr="00927A20">
        <w:rPr>
          <w:sz w:val="22"/>
          <w:szCs w:val="22"/>
          <w:lang w:val="en-US"/>
        </w:rPr>
        <w:t>the following objectives are listed to be specified in Rel-17 NTN.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811243" w:rsidRPr="00927A20" w14:paraId="6D53FD30" w14:textId="77777777" w:rsidTr="006F1EB9">
        <w:tc>
          <w:tcPr>
            <w:tcW w:w="9923" w:type="dxa"/>
            <w:shd w:val="clear" w:color="auto" w:fill="auto"/>
          </w:tcPr>
          <w:p w14:paraId="2D87F74F" w14:textId="77777777" w:rsidR="00811243" w:rsidRPr="00927A20" w:rsidRDefault="00811243" w:rsidP="006F1EB9">
            <w:pPr>
              <w:spacing w:after="120"/>
              <w:contextualSpacing/>
              <w:jc w:val="both"/>
              <w:rPr>
                <w:sz w:val="22"/>
                <w:szCs w:val="22"/>
              </w:rPr>
            </w:pPr>
            <w:r w:rsidRPr="00927A20">
              <w:rPr>
                <w:sz w:val="22"/>
                <w:szCs w:val="22"/>
              </w:rPr>
              <w:t>Enhancing features to address the identified issues due to long propagation delays, large Doppler effects, and moving cells in NTN, the following should be specified (see TR 38.821):</w:t>
            </w:r>
          </w:p>
          <w:p w14:paraId="54275DE6" w14:textId="77777777" w:rsidR="00811243" w:rsidRPr="00927A20" w:rsidRDefault="00811243" w:rsidP="006F1EB9">
            <w:pPr>
              <w:numPr>
                <w:ilvl w:val="0"/>
                <w:numId w:val="26"/>
              </w:numPr>
              <w:overflowPunct w:val="0"/>
              <w:autoSpaceDE w:val="0"/>
              <w:autoSpaceDN w:val="0"/>
              <w:adjustRightInd w:val="0"/>
              <w:ind w:left="714" w:hanging="357"/>
              <w:contextualSpacing/>
              <w:jc w:val="both"/>
              <w:rPr>
                <w:sz w:val="22"/>
                <w:szCs w:val="22"/>
                <w:highlight w:val="yellow"/>
              </w:rPr>
            </w:pPr>
            <w:r w:rsidRPr="00927A20">
              <w:rPr>
                <w:sz w:val="22"/>
                <w:szCs w:val="22"/>
                <w:highlight w:val="yellow"/>
              </w:rPr>
              <w:t>Timing relationship enhancements[RAN1,RAN2]</w:t>
            </w:r>
          </w:p>
          <w:p w14:paraId="054A3659" w14:textId="77777777" w:rsidR="00811243" w:rsidRPr="00927A20" w:rsidRDefault="00811243" w:rsidP="006F1EB9">
            <w:pPr>
              <w:numPr>
                <w:ilvl w:val="0"/>
                <w:numId w:val="26"/>
              </w:numPr>
              <w:overflowPunct w:val="0"/>
              <w:autoSpaceDE w:val="0"/>
              <w:autoSpaceDN w:val="0"/>
              <w:adjustRightInd w:val="0"/>
              <w:spacing w:before="100" w:beforeAutospacing="1" w:after="100" w:afterAutospacing="1"/>
              <w:contextualSpacing/>
              <w:jc w:val="both"/>
              <w:rPr>
                <w:sz w:val="22"/>
                <w:szCs w:val="22"/>
              </w:rPr>
            </w:pPr>
            <w:r w:rsidRPr="00927A20">
              <w:rPr>
                <w:sz w:val="22"/>
                <w:szCs w:val="22"/>
              </w:rPr>
              <w:t>Enhancements on UL time and frequency synchronization [RAN1,RAN2]</w:t>
            </w:r>
          </w:p>
          <w:p w14:paraId="0B139621" w14:textId="77777777" w:rsidR="00811243" w:rsidRPr="00927A20" w:rsidRDefault="00811243" w:rsidP="006F1EB9">
            <w:pPr>
              <w:numPr>
                <w:ilvl w:val="0"/>
                <w:numId w:val="26"/>
              </w:numPr>
              <w:overflowPunct w:val="0"/>
              <w:autoSpaceDE w:val="0"/>
              <w:autoSpaceDN w:val="0"/>
              <w:adjustRightInd w:val="0"/>
              <w:spacing w:before="100" w:beforeAutospacing="1" w:after="100" w:afterAutospacing="1"/>
              <w:contextualSpacing/>
              <w:jc w:val="both"/>
              <w:rPr>
                <w:sz w:val="22"/>
                <w:szCs w:val="22"/>
              </w:rPr>
            </w:pPr>
            <w:r w:rsidRPr="00927A20">
              <w:rPr>
                <w:sz w:val="22"/>
                <w:szCs w:val="22"/>
              </w:rPr>
              <w:t>HARQ</w:t>
            </w:r>
          </w:p>
          <w:p w14:paraId="09732065" w14:textId="77777777" w:rsidR="00811243" w:rsidRPr="00927A20" w:rsidRDefault="00811243" w:rsidP="006F1EB9">
            <w:pPr>
              <w:numPr>
                <w:ilvl w:val="1"/>
                <w:numId w:val="26"/>
              </w:numPr>
              <w:overflowPunct w:val="0"/>
              <w:autoSpaceDE w:val="0"/>
              <w:autoSpaceDN w:val="0"/>
              <w:adjustRightInd w:val="0"/>
              <w:spacing w:before="100" w:beforeAutospacing="1" w:after="100" w:afterAutospacing="1"/>
              <w:contextualSpacing/>
              <w:jc w:val="both"/>
              <w:rPr>
                <w:sz w:val="22"/>
                <w:szCs w:val="22"/>
              </w:rPr>
            </w:pPr>
            <w:r w:rsidRPr="00927A20">
              <w:rPr>
                <w:sz w:val="22"/>
                <w:szCs w:val="22"/>
              </w:rPr>
              <w:t>Number of HARQ process [RAN1]</w:t>
            </w:r>
          </w:p>
          <w:p w14:paraId="20AE8335" w14:textId="77777777" w:rsidR="00811243" w:rsidRPr="00927A20" w:rsidRDefault="00811243" w:rsidP="006F1EB9">
            <w:pPr>
              <w:numPr>
                <w:ilvl w:val="1"/>
                <w:numId w:val="26"/>
              </w:numPr>
              <w:overflowPunct w:val="0"/>
              <w:autoSpaceDE w:val="0"/>
              <w:autoSpaceDN w:val="0"/>
              <w:adjustRightInd w:val="0"/>
              <w:spacing w:before="100" w:beforeAutospacing="1" w:afterLines="100" w:after="240"/>
              <w:ind w:left="1434" w:hanging="357"/>
              <w:contextualSpacing/>
              <w:jc w:val="both"/>
              <w:rPr>
                <w:sz w:val="22"/>
                <w:szCs w:val="22"/>
              </w:rPr>
            </w:pPr>
            <w:r w:rsidRPr="00927A20">
              <w:rPr>
                <w:sz w:val="22"/>
                <w:szCs w:val="22"/>
              </w:rPr>
              <w:t>Enabling / disabling of HARQ feedback as described in the TR 38.821 [RAN1&amp;2]</w:t>
            </w:r>
          </w:p>
          <w:p w14:paraId="61EC4ACA" w14:textId="77777777" w:rsidR="00811243" w:rsidRPr="00927A20" w:rsidRDefault="00811243" w:rsidP="006F1EB9">
            <w:pPr>
              <w:contextualSpacing/>
              <w:jc w:val="both"/>
              <w:rPr>
                <w:sz w:val="22"/>
                <w:szCs w:val="22"/>
              </w:rPr>
            </w:pPr>
            <w:r w:rsidRPr="00927A20">
              <w:rPr>
                <w:sz w:val="22"/>
                <w:szCs w:val="22"/>
              </w:rPr>
              <w:t>In addition, the following topics should be specified if beneficial and needed</w:t>
            </w:r>
          </w:p>
          <w:p w14:paraId="40FE0C9C" w14:textId="77777777" w:rsidR="00811243" w:rsidRPr="00927A20" w:rsidRDefault="00811243" w:rsidP="006F1EB9">
            <w:pPr>
              <w:numPr>
                <w:ilvl w:val="0"/>
                <w:numId w:val="26"/>
              </w:numPr>
              <w:overflowPunct w:val="0"/>
              <w:autoSpaceDE w:val="0"/>
              <w:autoSpaceDN w:val="0"/>
              <w:adjustRightInd w:val="0"/>
              <w:spacing w:beforeLines="100" w:before="240" w:after="100" w:afterAutospacing="1"/>
              <w:ind w:left="714" w:hanging="357"/>
              <w:contextualSpacing/>
              <w:jc w:val="both"/>
              <w:rPr>
                <w:sz w:val="22"/>
                <w:szCs w:val="22"/>
              </w:rPr>
            </w:pPr>
            <w:r w:rsidRPr="00927A20">
              <w:rPr>
                <w:sz w:val="22"/>
                <w:szCs w:val="22"/>
              </w:rPr>
              <w:t xml:space="preserve">Enhancement on the PRACH sequence and/or format and extension of the </w:t>
            </w:r>
            <w:proofErr w:type="spellStart"/>
            <w:r w:rsidRPr="00927A20">
              <w:rPr>
                <w:sz w:val="22"/>
                <w:szCs w:val="22"/>
              </w:rPr>
              <w:t>ra-ResponseWindow</w:t>
            </w:r>
            <w:proofErr w:type="spellEnd"/>
            <w:r w:rsidRPr="00927A20">
              <w:rPr>
                <w:sz w:val="22"/>
                <w:szCs w:val="22"/>
              </w:rPr>
              <w:t xml:space="preserve"> duration (in the case of UE with GNSS capability but without pre-compensation of timing and frequency offset capabilities) [RAN1/2]</w:t>
            </w:r>
            <w:r w:rsidRPr="00927A20">
              <w:rPr>
                <w:rFonts w:eastAsia="PMingLiU"/>
                <w:sz w:val="22"/>
                <w:szCs w:val="22"/>
                <w:lang w:eastAsia="zh-TW"/>
              </w:rPr>
              <w:t>.</w:t>
            </w:r>
          </w:p>
          <w:p w14:paraId="6D36A5B8" w14:textId="77777777" w:rsidR="00811243" w:rsidRPr="00927A20" w:rsidRDefault="00811243" w:rsidP="006F1EB9">
            <w:pPr>
              <w:numPr>
                <w:ilvl w:val="0"/>
                <w:numId w:val="26"/>
              </w:numPr>
              <w:overflowPunct w:val="0"/>
              <w:autoSpaceDE w:val="0"/>
              <w:autoSpaceDN w:val="0"/>
              <w:adjustRightInd w:val="0"/>
              <w:spacing w:before="100" w:beforeAutospacing="1" w:after="100" w:afterAutospacing="1"/>
              <w:contextualSpacing/>
              <w:jc w:val="both"/>
              <w:rPr>
                <w:sz w:val="22"/>
                <w:szCs w:val="22"/>
              </w:rPr>
            </w:pPr>
            <w:r w:rsidRPr="00927A20">
              <w:rPr>
                <w:sz w:val="22"/>
                <w:szCs w:val="22"/>
              </w:rPr>
              <w:t>Feeder link switch [RAN2,RAN1]</w:t>
            </w:r>
          </w:p>
          <w:p w14:paraId="64807702" w14:textId="77777777" w:rsidR="00811243" w:rsidRPr="00927A20" w:rsidRDefault="00811243" w:rsidP="006F1EB9">
            <w:pPr>
              <w:numPr>
                <w:ilvl w:val="0"/>
                <w:numId w:val="26"/>
              </w:numPr>
              <w:overflowPunct w:val="0"/>
              <w:autoSpaceDE w:val="0"/>
              <w:autoSpaceDN w:val="0"/>
              <w:adjustRightInd w:val="0"/>
              <w:spacing w:before="100" w:beforeAutospacing="1" w:after="100" w:afterAutospacing="1"/>
              <w:contextualSpacing/>
              <w:jc w:val="both"/>
              <w:rPr>
                <w:sz w:val="22"/>
                <w:szCs w:val="22"/>
              </w:rPr>
            </w:pPr>
            <w:r w:rsidRPr="00927A20">
              <w:rPr>
                <w:sz w:val="22"/>
                <w:szCs w:val="22"/>
              </w:rPr>
              <w:t>Beam management and Bandwidth Parts (BWP) operation for NTN with frequency reuse [RAN1/2]</w:t>
            </w:r>
          </w:p>
          <w:p w14:paraId="2F62689C" w14:textId="77777777" w:rsidR="00811243" w:rsidRPr="00927A20" w:rsidRDefault="00811243" w:rsidP="006F1EB9">
            <w:pPr>
              <w:numPr>
                <w:ilvl w:val="1"/>
                <w:numId w:val="26"/>
              </w:numPr>
              <w:overflowPunct w:val="0"/>
              <w:autoSpaceDE w:val="0"/>
              <w:autoSpaceDN w:val="0"/>
              <w:adjustRightInd w:val="0"/>
              <w:contextualSpacing/>
              <w:jc w:val="both"/>
              <w:rPr>
                <w:rFonts w:eastAsia="PMingLiU"/>
                <w:sz w:val="22"/>
                <w:szCs w:val="22"/>
                <w:lang w:eastAsia="zh-TW"/>
              </w:rPr>
            </w:pPr>
            <w:r w:rsidRPr="00927A20">
              <w:rPr>
                <w:rFonts w:eastAsia="PMingLiU"/>
                <w:sz w:val="22"/>
                <w:szCs w:val="22"/>
                <w:lang w:eastAsia="zh-TW"/>
              </w:rPr>
              <w:t xml:space="preserve">Including </w:t>
            </w:r>
            <w:proofErr w:type="spellStart"/>
            <w:r>
              <w:rPr>
                <w:rFonts w:eastAsia="PMingLiU"/>
                <w:sz w:val="22"/>
                <w:szCs w:val="22"/>
                <w:lang w:eastAsia="zh-TW"/>
              </w:rPr>
              <w:t>signaling</w:t>
            </w:r>
            <w:proofErr w:type="spellEnd"/>
            <w:r w:rsidRPr="00927A20">
              <w:rPr>
                <w:rFonts w:eastAsia="PMingLiU"/>
                <w:sz w:val="22"/>
                <w:szCs w:val="22"/>
                <w:lang w:eastAsia="zh-TW"/>
              </w:rPr>
              <w:t xml:space="preserve"> of polarization mode</w:t>
            </w:r>
          </w:p>
        </w:tc>
      </w:tr>
    </w:tbl>
    <w:p w14:paraId="4A251672" w14:textId="77777777" w:rsidR="00811243" w:rsidRPr="00927A20" w:rsidRDefault="00811243" w:rsidP="00811243">
      <w:pPr>
        <w:spacing w:line="360" w:lineRule="auto"/>
        <w:jc w:val="both"/>
        <w:rPr>
          <w:sz w:val="22"/>
          <w:szCs w:val="22"/>
        </w:rPr>
      </w:pPr>
    </w:p>
    <w:p w14:paraId="0BDADE92" w14:textId="2A96CCAE" w:rsidR="00811243" w:rsidRPr="00EF2214" w:rsidRDefault="00811243" w:rsidP="00811243">
      <w:pPr>
        <w:spacing w:line="360" w:lineRule="auto"/>
        <w:jc w:val="both"/>
        <w:rPr>
          <w:sz w:val="22"/>
          <w:szCs w:val="22"/>
          <w:lang w:val="nl-NL"/>
        </w:rPr>
      </w:pPr>
      <w:r w:rsidRPr="00323993">
        <w:rPr>
          <w:rFonts w:hint="eastAsia"/>
          <w:sz w:val="22"/>
          <w:szCs w:val="22"/>
          <w:lang w:val="en-US"/>
        </w:rPr>
        <w:t>A</w:t>
      </w:r>
      <w:r w:rsidRPr="00323993">
        <w:rPr>
          <w:sz w:val="22"/>
          <w:szCs w:val="22"/>
          <w:lang w:val="en-US"/>
        </w:rPr>
        <w:t xml:space="preserve">lso, </w:t>
      </w:r>
      <w:r w:rsidRPr="00323993">
        <w:rPr>
          <w:rFonts w:hint="eastAsia"/>
          <w:sz w:val="22"/>
          <w:szCs w:val="22"/>
          <w:lang w:val="en-US"/>
        </w:rPr>
        <w:t>at the RAN</w:t>
      </w:r>
      <w:r w:rsidRPr="00323993">
        <w:rPr>
          <w:sz w:val="22"/>
          <w:szCs w:val="22"/>
          <w:lang w:val="en-US"/>
        </w:rPr>
        <w:t>1</w:t>
      </w:r>
      <w:r w:rsidRPr="00323993">
        <w:rPr>
          <w:rFonts w:hint="eastAsia"/>
          <w:sz w:val="22"/>
          <w:szCs w:val="22"/>
          <w:lang w:val="en-US"/>
        </w:rPr>
        <w:t>#</w:t>
      </w:r>
      <w:r w:rsidR="0085442F">
        <w:rPr>
          <w:sz w:val="22"/>
          <w:szCs w:val="22"/>
          <w:lang w:val="en-US"/>
        </w:rPr>
        <w:t>106bis-</w:t>
      </w:r>
      <w:r w:rsidR="00673CDB">
        <w:rPr>
          <w:sz w:val="22"/>
          <w:szCs w:val="22"/>
          <w:lang w:val="en-US"/>
        </w:rPr>
        <w:t>e</w:t>
      </w:r>
      <w:r w:rsidRPr="00323993">
        <w:rPr>
          <w:rFonts w:hint="eastAsia"/>
          <w:sz w:val="22"/>
          <w:szCs w:val="22"/>
          <w:lang w:val="en-US"/>
        </w:rPr>
        <w:t xml:space="preserve"> meeting, the </w:t>
      </w:r>
      <w:r w:rsidRPr="00323993">
        <w:rPr>
          <w:sz w:val="22"/>
          <w:szCs w:val="22"/>
          <w:lang w:val="en-US"/>
        </w:rPr>
        <w:t>following</w:t>
      </w:r>
      <w:r w:rsidRPr="00323993">
        <w:rPr>
          <w:rFonts w:hint="eastAsia"/>
          <w:sz w:val="22"/>
          <w:szCs w:val="22"/>
          <w:lang w:val="en-US"/>
        </w:rPr>
        <w:t xml:space="preserve"> was </w:t>
      </w:r>
      <w:r w:rsidRPr="00323993">
        <w:rPr>
          <w:sz w:val="22"/>
          <w:szCs w:val="22"/>
          <w:lang w:val="en-US"/>
        </w:rPr>
        <w:t>agreed</w:t>
      </w:r>
      <w:r w:rsidRPr="00323993">
        <w:rPr>
          <w:rFonts w:hint="eastAsia"/>
          <w:sz w:val="22"/>
          <w:szCs w:val="22"/>
          <w:lang w:val="en-US"/>
        </w:rPr>
        <w:t xml:space="preserve"> </w:t>
      </w:r>
      <w:r>
        <w:rPr>
          <w:sz w:val="22"/>
          <w:szCs w:val="22"/>
          <w:lang w:val="en-US"/>
        </w:rPr>
        <w:fldChar w:fldCharType="begin"/>
      </w:r>
      <w:r>
        <w:rPr>
          <w:sz w:val="22"/>
          <w:szCs w:val="22"/>
          <w:lang w:val="en-US"/>
        </w:rPr>
        <w:instrText xml:space="preserve"> </w:instrText>
      </w:r>
      <w:r>
        <w:rPr>
          <w:rFonts w:hint="eastAsia"/>
          <w:sz w:val="22"/>
          <w:szCs w:val="22"/>
          <w:lang w:val="en-US"/>
        </w:rPr>
        <w:instrText>REF _Ref68548078 \r \h</w:instrText>
      </w:r>
      <w:r>
        <w:rPr>
          <w:sz w:val="22"/>
          <w:szCs w:val="22"/>
          <w:lang w:val="en-US"/>
        </w:rPr>
        <w:instrText xml:space="preserve"> </w:instrText>
      </w:r>
      <w:r>
        <w:rPr>
          <w:sz w:val="22"/>
          <w:szCs w:val="22"/>
          <w:lang w:val="en-US"/>
        </w:rPr>
      </w:r>
      <w:r>
        <w:rPr>
          <w:sz w:val="22"/>
          <w:szCs w:val="22"/>
          <w:lang w:val="en-US"/>
        </w:rPr>
        <w:fldChar w:fldCharType="separate"/>
      </w:r>
      <w:r>
        <w:rPr>
          <w:sz w:val="22"/>
          <w:szCs w:val="22"/>
          <w:lang w:val="en-US"/>
        </w:rPr>
        <w:t>[2]</w:t>
      </w:r>
      <w:r>
        <w:rPr>
          <w:sz w:val="22"/>
          <w:szCs w:val="22"/>
          <w:lang w:val="en-US"/>
        </w:rPr>
        <w:fldChar w:fldCharType="end"/>
      </w:r>
      <w:r w:rsidRPr="00323993">
        <w:rPr>
          <w:rFonts w:hint="eastAsia"/>
          <w:sz w:val="22"/>
          <w:szCs w:val="22"/>
          <w:lang w:val="en-US"/>
        </w:rPr>
        <w:t xml:space="preserve">. </w:t>
      </w:r>
      <w:r w:rsidRPr="00323993">
        <w:rPr>
          <w:sz w:val="22"/>
          <w:szCs w:val="22"/>
          <w:lang w:val="nl-NL"/>
        </w:rPr>
        <w:t xml:space="preserve"> </w:t>
      </w:r>
    </w:p>
    <w:tbl>
      <w:tblPr>
        <w:tblStyle w:val="aff4"/>
        <w:tblW w:w="0" w:type="auto"/>
        <w:tblLook w:val="04A0" w:firstRow="1" w:lastRow="0" w:firstColumn="1" w:lastColumn="0" w:noHBand="0" w:noVBand="1"/>
      </w:tblPr>
      <w:tblGrid>
        <w:gridCol w:w="9962"/>
      </w:tblGrid>
      <w:tr w:rsidR="00811243" w:rsidRPr="00323993" w14:paraId="111675EF" w14:textId="77777777" w:rsidTr="006F1EB9">
        <w:tc>
          <w:tcPr>
            <w:tcW w:w="9962" w:type="dxa"/>
          </w:tcPr>
          <w:p w14:paraId="4C50AEFD" w14:textId="77777777" w:rsidR="0085442F" w:rsidRPr="0085442F" w:rsidRDefault="0085442F" w:rsidP="0085442F">
            <w:pPr>
              <w:spacing w:after="0"/>
              <w:rPr>
                <w:rFonts w:ascii="Times" w:eastAsia="Batang" w:hAnsi="Times"/>
                <w:sz w:val="20"/>
                <w:szCs w:val="24"/>
                <w:lang w:eastAsia="x-none"/>
              </w:rPr>
            </w:pPr>
            <w:r w:rsidRPr="0085442F">
              <w:rPr>
                <w:rFonts w:ascii="Times" w:eastAsia="Batang" w:hAnsi="Times"/>
                <w:sz w:val="20"/>
                <w:szCs w:val="24"/>
                <w:highlight w:val="green"/>
                <w:lang w:eastAsia="x-none"/>
              </w:rPr>
              <w:t>Agreement:</w:t>
            </w:r>
          </w:p>
          <w:p w14:paraId="4E55FB9F" w14:textId="77777777" w:rsidR="0085442F" w:rsidRPr="0085442F" w:rsidRDefault="0085442F" w:rsidP="0085442F">
            <w:pPr>
              <w:spacing w:after="0"/>
              <w:rPr>
                <w:rFonts w:ascii="Times" w:eastAsia="Batang" w:hAnsi="Times"/>
                <w:sz w:val="20"/>
                <w:szCs w:val="24"/>
                <w:lang w:eastAsia="x-none"/>
              </w:rPr>
            </w:pPr>
            <w:r w:rsidRPr="0085442F">
              <w:rPr>
                <w:rFonts w:ascii="Times" w:eastAsia="Batang" w:hAnsi="Times"/>
                <w:sz w:val="20"/>
                <w:szCs w:val="24"/>
                <w:lang w:eastAsia="x-none"/>
              </w:rPr>
              <w:t xml:space="preserve">Signalling one value for cell-specific </w:t>
            </w:r>
            <w:proofErr w:type="spellStart"/>
            <w:r w:rsidRPr="0085442F">
              <w:rPr>
                <w:rFonts w:ascii="Times" w:eastAsia="Batang" w:hAnsi="Times"/>
                <w:sz w:val="20"/>
                <w:szCs w:val="24"/>
                <w:lang w:eastAsia="x-none"/>
              </w:rPr>
              <w:t>K_offset</w:t>
            </w:r>
            <w:proofErr w:type="spellEnd"/>
            <w:r w:rsidRPr="0085442F">
              <w:rPr>
                <w:rFonts w:ascii="Times" w:eastAsia="Batang" w:hAnsi="Times"/>
                <w:sz w:val="20"/>
                <w:szCs w:val="24"/>
                <w:lang w:eastAsia="x-none"/>
              </w:rPr>
              <w:t xml:space="preserve"> is supported.</w:t>
            </w:r>
          </w:p>
          <w:p w14:paraId="53A2E930" w14:textId="77777777" w:rsidR="0085442F" w:rsidRPr="0085442F" w:rsidRDefault="0085442F" w:rsidP="0085442F">
            <w:pPr>
              <w:spacing w:after="0"/>
              <w:rPr>
                <w:rFonts w:ascii="Times" w:eastAsia="Batang" w:hAnsi="Times"/>
                <w:sz w:val="20"/>
                <w:szCs w:val="24"/>
                <w:lang w:eastAsia="x-none"/>
              </w:rPr>
            </w:pPr>
          </w:p>
          <w:p w14:paraId="2BD8BBE4" w14:textId="77777777" w:rsidR="0085442F" w:rsidRPr="0085442F" w:rsidRDefault="0085442F" w:rsidP="0085442F">
            <w:pPr>
              <w:spacing w:after="0"/>
              <w:rPr>
                <w:rFonts w:ascii="Times" w:eastAsia="Batang" w:hAnsi="Times"/>
                <w:sz w:val="20"/>
                <w:szCs w:val="24"/>
                <w:lang w:eastAsia="x-none"/>
              </w:rPr>
            </w:pPr>
            <w:r w:rsidRPr="0085442F">
              <w:rPr>
                <w:rFonts w:ascii="Times" w:eastAsia="Batang" w:hAnsi="Times"/>
                <w:sz w:val="20"/>
                <w:szCs w:val="24"/>
                <w:highlight w:val="green"/>
                <w:lang w:eastAsia="x-none"/>
              </w:rPr>
              <w:t>Agreement:</w:t>
            </w:r>
          </w:p>
          <w:p w14:paraId="34ACF16C" w14:textId="77777777" w:rsidR="0085442F" w:rsidRPr="0085442F" w:rsidRDefault="0085442F" w:rsidP="0085442F">
            <w:pPr>
              <w:numPr>
                <w:ilvl w:val="0"/>
                <w:numId w:val="40"/>
              </w:numPr>
              <w:spacing w:after="0"/>
              <w:rPr>
                <w:rFonts w:ascii="Times" w:eastAsia="Batang" w:hAnsi="Times"/>
                <w:sz w:val="20"/>
                <w:szCs w:val="24"/>
                <w:lang w:eastAsia="x-none"/>
              </w:rPr>
            </w:pPr>
            <w:r w:rsidRPr="0085442F">
              <w:rPr>
                <w:rFonts w:ascii="Times" w:eastAsia="Batang" w:hAnsi="Times"/>
                <w:sz w:val="20"/>
                <w:szCs w:val="24"/>
                <w:lang w:eastAsia="x-none"/>
              </w:rPr>
              <w:t xml:space="preserve">For the reference subcarrier spacing value for the unit of </w:t>
            </w:r>
            <w:proofErr w:type="spellStart"/>
            <w:r w:rsidRPr="0085442F">
              <w:rPr>
                <w:rFonts w:ascii="Times" w:eastAsia="Batang" w:hAnsi="Times"/>
                <w:sz w:val="20"/>
                <w:szCs w:val="24"/>
                <w:lang w:eastAsia="x-none"/>
              </w:rPr>
              <w:t>K_offset</w:t>
            </w:r>
            <w:proofErr w:type="spellEnd"/>
            <w:r w:rsidRPr="0085442F">
              <w:rPr>
                <w:rFonts w:ascii="Times" w:eastAsia="Batang" w:hAnsi="Times"/>
                <w:sz w:val="20"/>
                <w:szCs w:val="24"/>
                <w:lang w:eastAsia="x-none"/>
              </w:rPr>
              <w:t xml:space="preserve"> in FR1, a value of 15 kHz is used.</w:t>
            </w:r>
          </w:p>
          <w:p w14:paraId="69B67CAC" w14:textId="77777777" w:rsidR="0085442F" w:rsidRPr="0085442F" w:rsidRDefault="0085442F" w:rsidP="0085442F">
            <w:pPr>
              <w:numPr>
                <w:ilvl w:val="0"/>
                <w:numId w:val="40"/>
              </w:numPr>
              <w:spacing w:after="0"/>
              <w:rPr>
                <w:rFonts w:ascii="Times" w:eastAsia="Batang" w:hAnsi="Times"/>
                <w:sz w:val="20"/>
                <w:szCs w:val="24"/>
                <w:lang w:eastAsia="x-none"/>
              </w:rPr>
            </w:pPr>
            <w:r w:rsidRPr="0085442F">
              <w:rPr>
                <w:rFonts w:ascii="Times" w:eastAsia="Batang" w:hAnsi="Times"/>
                <w:sz w:val="20"/>
                <w:szCs w:val="24"/>
                <w:lang w:eastAsia="x-none"/>
              </w:rPr>
              <w:t>FFS: FR2</w:t>
            </w:r>
          </w:p>
          <w:p w14:paraId="18D9B46B" w14:textId="77777777" w:rsidR="0085442F" w:rsidRPr="0085442F" w:rsidRDefault="0085442F" w:rsidP="0085442F">
            <w:pPr>
              <w:spacing w:after="0"/>
              <w:rPr>
                <w:rFonts w:ascii="Times" w:eastAsia="Batang" w:hAnsi="Times"/>
                <w:sz w:val="20"/>
                <w:szCs w:val="24"/>
                <w:lang w:eastAsia="x-none"/>
              </w:rPr>
            </w:pPr>
          </w:p>
          <w:p w14:paraId="72EB2FDB" w14:textId="77777777" w:rsidR="0085442F" w:rsidRPr="0085442F" w:rsidRDefault="0085442F" w:rsidP="0085442F">
            <w:pPr>
              <w:spacing w:after="0"/>
              <w:rPr>
                <w:rFonts w:ascii="Times" w:eastAsia="Batang" w:hAnsi="Times"/>
                <w:sz w:val="20"/>
                <w:szCs w:val="24"/>
                <w:lang w:eastAsia="x-none"/>
              </w:rPr>
            </w:pPr>
            <w:r w:rsidRPr="0085442F">
              <w:rPr>
                <w:rFonts w:ascii="Times" w:eastAsia="Batang" w:hAnsi="Times"/>
                <w:sz w:val="20"/>
                <w:szCs w:val="24"/>
                <w:highlight w:val="green"/>
                <w:lang w:eastAsia="x-none"/>
              </w:rPr>
              <w:t>Agreement:</w:t>
            </w:r>
          </w:p>
          <w:p w14:paraId="4397CD3C" w14:textId="77777777" w:rsidR="0085442F" w:rsidRPr="0085442F" w:rsidRDefault="0085442F" w:rsidP="0085442F">
            <w:pPr>
              <w:spacing w:after="0"/>
              <w:rPr>
                <w:rFonts w:ascii="Times" w:eastAsia="Batang" w:hAnsi="Times"/>
                <w:sz w:val="20"/>
                <w:szCs w:val="24"/>
                <w:lang w:eastAsia="x-none"/>
              </w:rPr>
            </w:pPr>
            <w:r w:rsidRPr="0085442F">
              <w:rPr>
                <w:rFonts w:ascii="Times" w:eastAsia="Batang" w:hAnsi="Times"/>
                <w:sz w:val="20"/>
                <w:szCs w:val="24"/>
                <w:lang w:eastAsia="x-none"/>
              </w:rPr>
              <w:t>The granularity of the reported TA is slot.</w:t>
            </w:r>
          </w:p>
          <w:p w14:paraId="31A94732" w14:textId="77777777" w:rsidR="0085442F" w:rsidRPr="0085442F" w:rsidRDefault="0085442F" w:rsidP="0085442F">
            <w:pPr>
              <w:numPr>
                <w:ilvl w:val="0"/>
                <w:numId w:val="41"/>
              </w:numPr>
              <w:spacing w:after="0"/>
              <w:rPr>
                <w:rFonts w:ascii="Times" w:eastAsia="Batang" w:hAnsi="Times"/>
                <w:sz w:val="20"/>
                <w:szCs w:val="24"/>
                <w:lang w:eastAsia="x-none"/>
              </w:rPr>
            </w:pPr>
            <w:r w:rsidRPr="0085442F">
              <w:rPr>
                <w:rFonts w:ascii="Times" w:eastAsia="Batang" w:hAnsi="Times"/>
                <w:sz w:val="20"/>
                <w:szCs w:val="24"/>
                <w:lang w:eastAsia="x-none"/>
              </w:rPr>
              <w:t>FFS how to round TA value to slot level granularity</w:t>
            </w:r>
          </w:p>
          <w:p w14:paraId="461D1F2F" w14:textId="77777777" w:rsidR="0085442F" w:rsidRPr="0085442F" w:rsidRDefault="0085442F" w:rsidP="0085442F">
            <w:pPr>
              <w:spacing w:after="0"/>
              <w:rPr>
                <w:rFonts w:ascii="Times" w:eastAsia="Batang" w:hAnsi="Times"/>
                <w:sz w:val="20"/>
                <w:szCs w:val="24"/>
                <w:lang w:eastAsia="x-none"/>
              </w:rPr>
            </w:pPr>
          </w:p>
          <w:p w14:paraId="664215A1" w14:textId="77777777" w:rsidR="0085442F" w:rsidRPr="0085442F" w:rsidRDefault="0085442F" w:rsidP="0085442F">
            <w:pPr>
              <w:spacing w:after="0"/>
              <w:rPr>
                <w:rFonts w:ascii="Times" w:eastAsia="Batang" w:hAnsi="Times"/>
                <w:sz w:val="20"/>
                <w:szCs w:val="24"/>
                <w:lang w:eastAsia="x-none"/>
              </w:rPr>
            </w:pPr>
            <w:r w:rsidRPr="0085442F">
              <w:rPr>
                <w:rFonts w:ascii="Times" w:eastAsia="Batang" w:hAnsi="Times"/>
                <w:sz w:val="20"/>
                <w:szCs w:val="24"/>
                <w:highlight w:val="green"/>
                <w:lang w:eastAsia="x-none"/>
              </w:rPr>
              <w:t>Agreement:</w:t>
            </w:r>
          </w:p>
          <w:p w14:paraId="1044AD3D" w14:textId="77777777" w:rsidR="0085442F" w:rsidRPr="0085442F" w:rsidRDefault="0085442F" w:rsidP="0085442F">
            <w:pPr>
              <w:spacing w:after="0"/>
              <w:rPr>
                <w:rFonts w:ascii="Times" w:eastAsia="Batang" w:hAnsi="Times"/>
                <w:sz w:val="20"/>
                <w:szCs w:val="24"/>
                <w:lang w:eastAsia="x-none"/>
              </w:rPr>
            </w:pPr>
            <w:r w:rsidRPr="0085442F">
              <w:rPr>
                <w:rFonts w:ascii="Times" w:eastAsia="Batang" w:hAnsi="Times"/>
                <w:sz w:val="20"/>
                <w:szCs w:val="24"/>
                <w:lang w:eastAsia="x-none"/>
              </w:rPr>
              <w:t xml:space="preserve">For the reference subcarrier spacing value for the unit of </w:t>
            </w:r>
            <w:proofErr w:type="spellStart"/>
            <w:r w:rsidRPr="0085442F">
              <w:rPr>
                <w:rFonts w:ascii="Times" w:eastAsia="Batang" w:hAnsi="Times"/>
                <w:sz w:val="20"/>
                <w:szCs w:val="24"/>
                <w:lang w:eastAsia="x-none"/>
              </w:rPr>
              <w:t>K_mac</w:t>
            </w:r>
            <w:proofErr w:type="spellEnd"/>
            <w:r w:rsidRPr="0085442F">
              <w:rPr>
                <w:rFonts w:ascii="Times" w:eastAsia="Batang" w:hAnsi="Times"/>
                <w:sz w:val="20"/>
                <w:szCs w:val="24"/>
                <w:lang w:eastAsia="x-none"/>
              </w:rPr>
              <w:t xml:space="preserve"> in FR1, a value of 15 kHz is used.</w:t>
            </w:r>
          </w:p>
          <w:p w14:paraId="35B6B848" w14:textId="77777777" w:rsidR="0085442F" w:rsidRPr="0085442F" w:rsidRDefault="0085442F" w:rsidP="0085442F">
            <w:pPr>
              <w:numPr>
                <w:ilvl w:val="0"/>
                <w:numId w:val="41"/>
              </w:numPr>
              <w:spacing w:after="0"/>
              <w:rPr>
                <w:rFonts w:ascii="Times" w:eastAsia="Batang" w:hAnsi="Times"/>
                <w:sz w:val="20"/>
                <w:szCs w:val="24"/>
                <w:lang w:eastAsia="x-none"/>
              </w:rPr>
            </w:pPr>
            <w:r w:rsidRPr="0085442F">
              <w:rPr>
                <w:rFonts w:ascii="Times" w:eastAsia="Batang" w:hAnsi="Times"/>
                <w:sz w:val="20"/>
                <w:szCs w:val="24"/>
                <w:lang w:eastAsia="x-none"/>
              </w:rPr>
              <w:t>FFS: FR2</w:t>
            </w:r>
          </w:p>
          <w:p w14:paraId="3DC861B2" w14:textId="77777777" w:rsidR="0085442F" w:rsidRPr="0085442F" w:rsidRDefault="0085442F" w:rsidP="0085442F">
            <w:pPr>
              <w:spacing w:after="0"/>
              <w:rPr>
                <w:rFonts w:ascii="Times" w:eastAsia="Batang" w:hAnsi="Times"/>
                <w:sz w:val="20"/>
                <w:szCs w:val="24"/>
                <w:lang w:eastAsia="x-none"/>
              </w:rPr>
            </w:pPr>
          </w:p>
          <w:p w14:paraId="4B58C4B4" w14:textId="77777777" w:rsidR="0085442F" w:rsidRPr="0085442F" w:rsidRDefault="0085442F" w:rsidP="0085442F">
            <w:pPr>
              <w:spacing w:after="0"/>
              <w:rPr>
                <w:rFonts w:ascii="Times" w:eastAsia="Batang" w:hAnsi="Times"/>
                <w:sz w:val="20"/>
                <w:szCs w:val="24"/>
                <w:lang w:eastAsia="x-none"/>
              </w:rPr>
            </w:pPr>
            <w:r w:rsidRPr="0085442F">
              <w:rPr>
                <w:rFonts w:ascii="Times" w:eastAsia="Batang" w:hAnsi="Times"/>
                <w:sz w:val="20"/>
                <w:szCs w:val="24"/>
                <w:highlight w:val="green"/>
                <w:lang w:eastAsia="x-none"/>
              </w:rPr>
              <w:t>Agreement:</w:t>
            </w:r>
          </w:p>
          <w:p w14:paraId="277EFB78" w14:textId="77777777" w:rsidR="0085442F" w:rsidRPr="0085442F" w:rsidRDefault="0085442F" w:rsidP="0085442F">
            <w:pPr>
              <w:spacing w:after="0"/>
              <w:rPr>
                <w:rFonts w:ascii="Times" w:eastAsia="Batang" w:hAnsi="Times" w:cs="Times"/>
                <w:sz w:val="20"/>
                <w:szCs w:val="24"/>
                <w:lang w:eastAsia="en-US"/>
              </w:rPr>
            </w:pPr>
            <w:r w:rsidRPr="0085442F">
              <w:rPr>
                <w:rFonts w:ascii="Times" w:eastAsia="Batang" w:hAnsi="Times" w:cs="Times"/>
                <w:sz w:val="20"/>
                <w:szCs w:val="24"/>
                <w:lang w:eastAsia="en-US"/>
              </w:rPr>
              <w:t xml:space="preserve">For defining value range(s) of </w:t>
            </w:r>
            <w:proofErr w:type="spellStart"/>
            <w:r w:rsidRPr="0085442F">
              <w:rPr>
                <w:rFonts w:ascii="Times" w:eastAsia="Batang" w:hAnsi="Times" w:cs="Times"/>
                <w:sz w:val="20"/>
                <w:szCs w:val="24"/>
                <w:lang w:eastAsia="en-US"/>
              </w:rPr>
              <w:t>K_offset</w:t>
            </w:r>
            <w:proofErr w:type="spellEnd"/>
            <w:r w:rsidRPr="0085442F">
              <w:rPr>
                <w:rFonts w:ascii="Times" w:eastAsia="Batang" w:hAnsi="Times" w:cs="Times"/>
                <w:sz w:val="20"/>
                <w:szCs w:val="24"/>
                <w:lang w:eastAsia="en-US"/>
              </w:rPr>
              <w:t>, down-select one option from below:</w:t>
            </w:r>
          </w:p>
          <w:tbl>
            <w:tblPr>
              <w:tblW w:w="0" w:type="auto"/>
              <w:tblInd w:w="360" w:type="dxa"/>
              <w:tblCellMar>
                <w:left w:w="0" w:type="dxa"/>
                <w:right w:w="0" w:type="dxa"/>
              </w:tblCellMar>
              <w:tblLook w:val="04A0" w:firstRow="1" w:lastRow="0" w:firstColumn="1" w:lastColumn="0" w:noHBand="0" w:noVBand="1"/>
            </w:tblPr>
            <w:tblGrid>
              <w:gridCol w:w="3122"/>
              <w:gridCol w:w="3124"/>
              <w:gridCol w:w="3120"/>
            </w:tblGrid>
            <w:tr w:rsidR="0085442F" w:rsidRPr="0085442F" w14:paraId="772DDDEE" w14:textId="77777777" w:rsidTr="00661A98">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4D81E869" w14:textId="77777777" w:rsidR="0085442F" w:rsidRPr="0085442F" w:rsidRDefault="0085442F" w:rsidP="0085442F">
                  <w:pPr>
                    <w:rPr>
                      <w:rFonts w:ascii="Times" w:eastAsia="Batang" w:hAnsi="Times" w:cs="Times"/>
                      <w:sz w:val="20"/>
                      <w:szCs w:val="24"/>
                      <w:lang w:eastAsia="en-US"/>
                    </w:rPr>
                  </w:pPr>
                  <w:r w:rsidRPr="0085442F">
                    <w:rPr>
                      <w:rFonts w:ascii="Times" w:eastAsia="Batang" w:hAnsi="Times" w:cs="Times"/>
                      <w:sz w:val="20"/>
                      <w:szCs w:val="24"/>
                      <w:lang w:eastAsia="en-US"/>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0BBDD85E" w14:textId="77777777" w:rsidR="0085442F" w:rsidRPr="0085442F" w:rsidRDefault="0085442F" w:rsidP="0085442F">
                  <w:pPr>
                    <w:rPr>
                      <w:rFonts w:ascii="Times" w:eastAsia="Batang" w:hAnsi="Times" w:cs="Times"/>
                      <w:sz w:val="20"/>
                      <w:szCs w:val="24"/>
                      <w:lang w:eastAsia="en-US"/>
                    </w:rPr>
                  </w:pPr>
                  <w:r w:rsidRPr="0085442F">
                    <w:rPr>
                      <w:rFonts w:ascii="Times" w:eastAsia="Batang" w:hAnsi="Times" w:cs="Times"/>
                      <w:sz w:val="20"/>
                      <w:szCs w:val="24"/>
                      <w:lang w:eastAsia="en-US"/>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0D2247EC" w14:textId="77777777" w:rsidR="0085442F" w:rsidRPr="0085442F" w:rsidRDefault="0085442F" w:rsidP="0085442F">
                  <w:pPr>
                    <w:rPr>
                      <w:rFonts w:ascii="Times" w:eastAsia="Batang" w:hAnsi="Times" w:cs="Times"/>
                      <w:sz w:val="20"/>
                      <w:szCs w:val="24"/>
                      <w:lang w:eastAsia="en-US"/>
                    </w:rPr>
                  </w:pPr>
                  <w:r w:rsidRPr="0085442F">
                    <w:rPr>
                      <w:rFonts w:ascii="Times" w:eastAsia="Batang" w:hAnsi="Times" w:cs="Times"/>
                      <w:sz w:val="20"/>
                      <w:szCs w:val="24"/>
                      <w:lang w:eastAsia="en-US"/>
                    </w:rPr>
                    <w:t>Step size</w:t>
                  </w:r>
                </w:p>
              </w:tc>
            </w:tr>
            <w:tr w:rsidR="0085442F" w:rsidRPr="0085442F" w14:paraId="18D8942A" w14:textId="77777777" w:rsidTr="00661A98">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A7F251" w14:textId="77777777" w:rsidR="0085442F" w:rsidRPr="0085442F" w:rsidRDefault="0085442F" w:rsidP="0085442F">
                  <w:pPr>
                    <w:rPr>
                      <w:rFonts w:ascii="Times" w:eastAsia="Batang" w:hAnsi="Times" w:cs="Times"/>
                      <w:sz w:val="20"/>
                      <w:szCs w:val="24"/>
                      <w:lang w:eastAsia="en-US"/>
                    </w:rPr>
                  </w:pPr>
                  <w:r w:rsidRPr="0085442F">
                    <w:rPr>
                      <w:rFonts w:ascii="Times" w:eastAsia="Batang" w:hAnsi="Times" w:cs="Times"/>
                      <w:sz w:val="20"/>
                      <w:szCs w:val="24"/>
                      <w:lang w:eastAsia="en-US"/>
                    </w:rPr>
                    <w:t xml:space="preserve">Option 1: One value range of </w:t>
                  </w:r>
                  <w:proofErr w:type="spellStart"/>
                  <w:r w:rsidRPr="0085442F">
                    <w:rPr>
                      <w:rFonts w:ascii="Times" w:eastAsia="Batang" w:hAnsi="Times" w:cs="Times"/>
                      <w:sz w:val="20"/>
                      <w:szCs w:val="24"/>
                      <w:lang w:eastAsia="en-US"/>
                    </w:rPr>
                    <w:t>K_offset</w:t>
                  </w:r>
                  <w:proofErr w:type="spellEnd"/>
                  <w:r w:rsidRPr="0085442F">
                    <w:rPr>
                      <w:rFonts w:ascii="Times" w:eastAsia="Batang" w:hAnsi="Times" w:cs="Times"/>
                      <w:sz w:val="20"/>
                      <w:szCs w:val="24"/>
                      <w:lang w:eastAsia="en-US"/>
                    </w:rPr>
                    <w:t xml:space="preserve">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0707D4D6" w14:textId="77777777" w:rsidR="0085442F" w:rsidRPr="0085442F" w:rsidRDefault="0085442F" w:rsidP="0085442F">
                  <w:pPr>
                    <w:rPr>
                      <w:rFonts w:ascii="Times" w:eastAsia="Batang" w:hAnsi="Times" w:cs="Times"/>
                      <w:sz w:val="20"/>
                      <w:szCs w:val="24"/>
                      <w:lang w:eastAsia="en-US"/>
                    </w:rPr>
                  </w:pPr>
                  <w:r w:rsidRPr="0085442F">
                    <w:rPr>
                      <w:rFonts w:ascii="Times" w:eastAsia="Batang" w:hAnsi="Times" w:cs="Times"/>
                      <w:sz w:val="20"/>
                      <w:szCs w:val="24"/>
                      <w:lang w:eastAsia="en-US"/>
                    </w:rPr>
                    <w:t xml:space="preserve">[0] – [542] </w:t>
                  </w:r>
                  <w:proofErr w:type="spellStart"/>
                  <w:r w:rsidRPr="0085442F">
                    <w:rPr>
                      <w:rFonts w:ascii="Times" w:eastAsia="Batang" w:hAnsi="Times" w:cs="Times"/>
                      <w:sz w:val="20"/>
                      <w:szCs w:val="24"/>
                      <w:lang w:eastAsia="en-US"/>
                    </w:rPr>
                    <w:t>ms</w:t>
                  </w:r>
                  <w:proofErr w:type="spellEnd"/>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527CCD30" w14:textId="77777777" w:rsidR="0085442F" w:rsidRPr="0085442F" w:rsidRDefault="0085442F" w:rsidP="0085442F">
                  <w:pPr>
                    <w:rPr>
                      <w:rFonts w:ascii="Times" w:eastAsia="Batang" w:hAnsi="Times" w:cs="Times"/>
                      <w:sz w:val="20"/>
                      <w:szCs w:val="24"/>
                      <w:lang w:eastAsia="en-US"/>
                    </w:rPr>
                  </w:pPr>
                  <w:r w:rsidRPr="0085442F">
                    <w:rPr>
                      <w:rFonts w:ascii="Times" w:eastAsia="Batang" w:hAnsi="Times" w:cs="Times"/>
                      <w:sz w:val="20"/>
                      <w:szCs w:val="24"/>
                      <w:lang w:eastAsia="en-US"/>
                    </w:rPr>
                    <w:t xml:space="preserve">Same as the unit of </w:t>
                  </w:r>
                  <w:proofErr w:type="spellStart"/>
                  <w:r w:rsidRPr="0085442F">
                    <w:rPr>
                      <w:rFonts w:ascii="Times" w:eastAsia="Batang" w:hAnsi="Times" w:cs="Times"/>
                      <w:sz w:val="20"/>
                      <w:szCs w:val="24"/>
                      <w:lang w:eastAsia="en-US"/>
                    </w:rPr>
                    <w:t>K_offset</w:t>
                  </w:r>
                  <w:proofErr w:type="spellEnd"/>
                </w:p>
              </w:tc>
            </w:tr>
            <w:tr w:rsidR="0085442F" w:rsidRPr="0085442F" w14:paraId="006F2A38" w14:textId="77777777" w:rsidTr="00661A98">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B8CE0C" w14:textId="77777777" w:rsidR="0085442F" w:rsidRPr="0085442F" w:rsidRDefault="0085442F" w:rsidP="0085442F">
                  <w:pPr>
                    <w:rPr>
                      <w:rFonts w:ascii="Times" w:eastAsia="Batang" w:hAnsi="Times" w:cs="Times"/>
                      <w:sz w:val="20"/>
                      <w:szCs w:val="24"/>
                      <w:lang w:eastAsia="en-US"/>
                    </w:rPr>
                  </w:pPr>
                  <w:r w:rsidRPr="0085442F">
                    <w:rPr>
                      <w:rFonts w:ascii="Times" w:eastAsia="Batang" w:hAnsi="Times" w:cs="Times"/>
                      <w:sz w:val="20"/>
                      <w:szCs w:val="24"/>
                      <w:lang w:eastAsia="en-US"/>
                    </w:rPr>
                    <w:lastRenderedPageBreak/>
                    <w:t xml:space="preserve">Option 2: Different value ranges of </w:t>
                  </w:r>
                  <w:proofErr w:type="spellStart"/>
                  <w:r w:rsidRPr="0085442F">
                    <w:rPr>
                      <w:rFonts w:ascii="Times" w:eastAsia="Batang" w:hAnsi="Times" w:cs="Times"/>
                      <w:sz w:val="20"/>
                      <w:szCs w:val="24"/>
                      <w:lang w:eastAsia="en-US"/>
                    </w:rPr>
                    <w:t>K_offset</w:t>
                  </w:r>
                  <w:proofErr w:type="spellEnd"/>
                  <w:r w:rsidRPr="0085442F">
                    <w:rPr>
                      <w:rFonts w:ascii="Times" w:eastAsia="Batang" w:hAnsi="Times" w:cs="Times"/>
                      <w:sz w:val="20"/>
                      <w:szCs w:val="24"/>
                      <w:lang w:eastAsia="en-US"/>
                    </w:rPr>
                    <w:t xml:space="preserve">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17C58471" w14:textId="77777777" w:rsidR="0085442F" w:rsidRPr="0085442F" w:rsidRDefault="0085442F" w:rsidP="0085442F">
                  <w:pPr>
                    <w:rPr>
                      <w:rFonts w:ascii="Times" w:eastAsia="Batang" w:hAnsi="Times" w:cs="Times"/>
                      <w:sz w:val="20"/>
                      <w:szCs w:val="24"/>
                      <w:lang w:eastAsia="en-US"/>
                    </w:rPr>
                  </w:pPr>
                  <w:r w:rsidRPr="0085442F">
                    <w:rPr>
                      <w:rFonts w:ascii="Times" w:eastAsia="Batang" w:hAnsi="Times" w:cs="Times"/>
                      <w:sz w:val="20"/>
                      <w:szCs w:val="24"/>
                      <w:lang w:eastAsia="en-US"/>
                    </w:rPr>
                    <w:t xml:space="preserve">LEO: [0] – [49] </w:t>
                  </w:r>
                  <w:proofErr w:type="spellStart"/>
                  <w:r w:rsidRPr="0085442F">
                    <w:rPr>
                      <w:rFonts w:ascii="Times" w:eastAsia="Batang" w:hAnsi="Times" w:cs="Times"/>
                      <w:sz w:val="20"/>
                      <w:szCs w:val="24"/>
                      <w:lang w:eastAsia="en-US"/>
                    </w:rPr>
                    <w:t>ms</w:t>
                  </w:r>
                  <w:proofErr w:type="spellEnd"/>
                </w:p>
                <w:p w14:paraId="0F76B3FA" w14:textId="77777777" w:rsidR="0085442F" w:rsidRPr="0085442F" w:rsidRDefault="0085442F" w:rsidP="0085442F">
                  <w:pPr>
                    <w:rPr>
                      <w:rFonts w:ascii="Times" w:eastAsia="Batang" w:hAnsi="Times" w:cs="Times"/>
                      <w:sz w:val="20"/>
                      <w:szCs w:val="24"/>
                      <w:lang w:eastAsia="en-US"/>
                    </w:rPr>
                  </w:pPr>
                  <w:r w:rsidRPr="0085442F">
                    <w:rPr>
                      <w:rFonts w:ascii="Times" w:eastAsia="Batang" w:hAnsi="Times" w:cs="Times"/>
                      <w:sz w:val="20"/>
                      <w:szCs w:val="24"/>
                      <w:lang w:eastAsia="en-US"/>
                    </w:rPr>
                    <w:t xml:space="preserve">MEO: [93] – [395] </w:t>
                  </w:r>
                  <w:proofErr w:type="spellStart"/>
                  <w:r w:rsidRPr="0085442F">
                    <w:rPr>
                      <w:rFonts w:ascii="Times" w:eastAsia="Batang" w:hAnsi="Times" w:cs="Times"/>
                      <w:sz w:val="20"/>
                      <w:szCs w:val="24"/>
                      <w:lang w:eastAsia="en-US"/>
                    </w:rPr>
                    <w:t>ms</w:t>
                  </w:r>
                  <w:proofErr w:type="spellEnd"/>
                </w:p>
                <w:p w14:paraId="57E337E3" w14:textId="77777777" w:rsidR="0085442F" w:rsidRPr="0085442F" w:rsidRDefault="0085442F" w:rsidP="0085442F">
                  <w:pPr>
                    <w:rPr>
                      <w:rFonts w:ascii="Times" w:eastAsia="Batang" w:hAnsi="Times" w:cs="Times"/>
                      <w:sz w:val="20"/>
                      <w:szCs w:val="24"/>
                      <w:lang w:eastAsia="en-US"/>
                    </w:rPr>
                  </w:pPr>
                  <w:r w:rsidRPr="0085442F">
                    <w:rPr>
                      <w:rFonts w:ascii="Times" w:eastAsia="Batang" w:hAnsi="Times" w:cs="Times"/>
                      <w:sz w:val="20"/>
                      <w:szCs w:val="24"/>
                      <w:lang w:eastAsia="en-US"/>
                    </w:rPr>
                    <w:t xml:space="preserve">GEO: [477] – [542] </w:t>
                  </w:r>
                  <w:proofErr w:type="spellStart"/>
                  <w:r w:rsidRPr="0085442F">
                    <w:rPr>
                      <w:rFonts w:ascii="Times" w:eastAsia="Batang" w:hAnsi="Times" w:cs="Times"/>
                      <w:sz w:val="20"/>
                      <w:szCs w:val="24"/>
                      <w:lang w:eastAsia="en-US"/>
                    </w:rPr>
                    <w:t>ms</w:t>
                  </w:r>
                  <w:proofErr w:type="spellEnd"/>
                </w:p>
                <w:p w14:paraId="42E3F6E7" w14:textId="77777777" w:rsidR="0085442F" w:rsidRPr="0085442F" w:rsidRDefault="0085442F" w:rsidP="0085442F">
                  <w:pPr>
                    <w:rPr>
                      <w:rFonts w:ascii="Times" w:eastAsia="Batang" w:hAnsi="Times" w:cs="Times"/>
                      <w:sz w:val="20"/>
                      <w:szCs w:val="24"/>
                      <w:lang w:eastAsia="en-US"/>
                    </w:rPr>
                  </w:pPr>
                  <w:r w:rsidRPr="0085442F">
                    <w:rPr>
                      <w:rFonts w:ascii="Times" w:eastAsia="Batang" w:hAnsi="Times" w:cs="Times"/>
                      <w:sz w:val="20"/>
                      <w:szCs w:val="24"/>
                      <w:lang w:eastAsia="en-US"/>
                    </w:rPr>
                    <w:t>FFS: ATG and HAPS</w:t>
                  </w:r>
                </w:p>
                <w:p w14:paraId="3E83C3ED" w14:textId="77777777" w:rsidR="0085442F" w:rsidRPr="0085442F" w:rsidRDefault="0085442F" w:rsidP="0085442F">
                  <w:pPr>
                    <w:rPr>
                      <w:rFonts w:ascii="Times" w:eastAsia="Batang" w:hAnsi="Times" w:cs="Times"/>
                      <w:sz w:val="20"/>
                      <w:szCs w:val="24"/>
                      <w:lang w:eastAsia="en-US"/>
                    </w:rPr>
                  </w:pPr>
                  <w:r w:rsidRPr="0085442F">
                    <w:rPr>
                      <w:rFonts w:ascii="Times" w:eastAsia="Batang" w:hAnsi="Times" w:cs="Times"/>
                      <w:sz w:val="20"/>
                      <w:szCs w:val="24"/>
                      <w:lang w:eastAsia="en-US"/>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600023ED" w14:textId="77777777" w:rsidR="0085442F" w:rsidRPr="0085442F" w:rsidRDefault="0085442F" w:rsidP="0085442F">
                  <w:pPr>
                    <w:rPr>
                      <w:rFonts w:ascii="Times" w:eastAsia="Batang" w:hAnsi="Times" w:cs="Times"/>
                      <w:sz w:val="20"/>
                      <w:szCs w:val="24"/>
                      <w:lang w:eastAsia="en-US"/>
                    </w:rPr>
                  </w:pPr>
                  <w:r w:rsidRPr="0085442F">
                    <w:rPr>
                      <w:rFonts w:ascii="Times" w:eastAsia="Batang" w:hAnsi="Times" w:cs="Times"/>
                      <w:sz w:val="20"/>
                      <w:szCs w:val="24"/>
                      <w:lang w:eastAsia="en-US"/>
                    </w:rPr>
                    <w:t xml:space="preserve">Same as the unit of </w:t>
                  </w:r>
                  <w:proofErr w:type="spellStart"/>
                  <w:r w:rsidRPr="0085442F">
                    <w:rPr>
                      <w:rFonts w:ascii="Times" w:eastAsia="Batang" w:hAnsi="Times" w:cs="Times"/>
                      <w:sz w:val="20"/>
                      <w:szCs w:val="24"/>
                      <w:lang w:eastAsia="en-US"/>
                    </w:rPr>
                    <w:t>K_offset</w:t>
                  </w:r>
                  <w:proofErr w:type="spellEnd"/>
                </w:p>
              </w:tc>
            </w:tr>
            <w:tr w:rsidR="0085442F" w:rsidRPr="0085442F" w14:paraId="54AEA643" w14:textId="77777777" w:rsidTr="00661A98">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B36822" w14:textId="77777777" w:rsidR="0085442F" w:rsidRPr="0085442F" w:rsidRDefault="0085442F" w:rsidP="0085442F">
                  <w:pPr>
                    <w:rPr>
                      <w:rFonts w:ascii="Times" w:eastAsia="Batang" w:hAnsi="Times" w:cs="Times"/>
                      <w:sz w:val="20"/>
                      <w:szCs w:val="24"/>
                      <w:lang w:eastAsia="en-US"/>
                    </w:rPr>
                  </w:pPr>
                  <w:r w:rsidRPr="0085442F">
                    <w:rPr>
                      <w:rFonts w:ascii="Times" w:eastAsia="Batang" w:hAnsi="Times" w:cs="Times"/>
                      <w:sz w:val="20"/>
                      <w:szCs w:val="24"/>
                      <w:lang w:eastAsia="en-US"/>
                    </w:rPr>
                    <w:t>Note: If deemed necessary, numbers in bracket can be further updated at RAN1#107-e.</w:t>
                  </w:r>
                </w:p>
              </w:tc>
            </w:tr>
          </w:tbl>
          <w:p w14:paraId="4B2D2956" w14:textId="77777777" w:rsidR="0085442F" w:rsidRPr="0085442F" w:rsidRDefault="0085442F" w:rsidP="0085442F">
            <w:pPr>
              <w:spacing w:after="0"/>
              <w:rPr>
                <w:rFonts w:ascii="Times" w:eastAsia="Batang" w:hAnsi="Times" w:cs="Times"/>
                <w:sz w:val="20"/>
                <w:szCs w:val="24"/>
                <w:lang w:eastAsia="en-US"/>
              </w:rPr>
            </w:pPr>
          </w:p>
          <w:p w14:paraId="1E97AFA5" w14:textId="77777777" w:rsidR="0085442F" w:rsidRPr="0085442F" w:rsidRDefault="0085442F" w:rsidP="0085442F">
            <w:pPr>
              <w:spacing w:after="0"/>
              <w:rPr>
                <w:rFonts w:ascii="Times" w:eastAsia="Batang" w:hAnsi="Times" w:cs="Times"/>
                <w:sz w:val="20"/>
                <w:szCs w:val="24"/>
                <w:lang w:eastAsia="en-US"/>
              </w:rPr>
            </w:pPr>
            <w:r w:rsidRPr="0085442F">
              <w:rPr>
                <w:rFonts w:ascii="Times" w:eastAsia="Batang" w:hAnsi="Times" w:cs="Times"/>
                <w:sz w:val="20"/>
                <w:szCs w:val="24"/>
                <w:highlight w:val="green"/>
                <w:lang w:eastAsia="en-US"/>
              </w:rPr>
              <w:t>Agreement:</w:t>
            </w:r>
          </w:p>
          <w:p w14:paraId="3C3A19E5" w14:textId="77777777" w:rsidR="0085442F" w:rsidRPr="0085442F" w:rsidRDefault="0085442F" w:rsidP="0085442F">
            <w:pPr>
              <w:spacing w:after="0"/>
              <w:rPr>
                <w:rFonts w:ascii="Times" w:eastAsia="Batang" w:hAnsi="Times" w:cs="Times"/>
                <w:sz w:val="20"/>
                <w:szCs w:val="24"/>
                <w:lang w:eastAsia="en-US"/>
              </w:rPr>
            </w:pPr>
            <w:r w:rsidRPr="0085442F">
              <w:rPr>
                <w:rFonts w:ascii="Times" w:eastAsia="Batang" w:hAnsi="Times" w:cs="Times"/>
                <w:sz w:val="20"/>
                <w:szCs w:val="24"/>
                <w:lang w:eastAsia="en-US"/>
              </w:rPr>
              <w:t xml:space="preserve">For defining value range(s) of </w:t>
            </w:r>
            <w:proofErr w:type="spellStart"/>
            <w:r w:rsidRPr="0085442F">
              <w:rPr>
                <w:rFonts w:ascii="Times" w:eastAsia="Batang" w:hAnsi="Times" w:cs="Times"/>
                <w:sz w:val="20"/>
                <w:szCs w:val="24"/>
                <w:lang w:eastAsia="en-US"/>
              </w:rPr>
              <w:t>K_mac</w:t>
            </w:r>
            <w:proofErr w:type="spellEnd"/>
            <w:r w:rsidRPr="0085442F">
              <w:rPr>
                <w:rFonts w:ascii="Times" w:eastAsia="Batang" w:hAnsi="Times" w:cs="Times"/>
                <w:sz w:val="20"/>
                <w:szCs w:val="24"/>
                <w:lang w:eastAsia="en-US"/>
              </w:rPr>
              <w:t>, down-select one option from below:</w:t>
            </w:r>
          </w:p>
          <w:tbl>
            <w:tblPr>
              <w:tblW w:w="0" w:type="auto"/>
              <w:tblInd w:w="360" w:type="dxa"/>
              <w:tblCellMar>
                <w:left w:w="0" w:type="dxa"/>
                <w:right w:w="0" w:type="dxa"/>
              </w:tblCellMar>
              <w:tblLook w:val="04A0" w:firstRow="1" w:lastRow="0" w:firstColumn="1" w:lastColumn="0" w:noHBand="0" w:noVBand="1"/>
            </w:tblPr>
            <w:tblGrid>
              <w:gridCol w:w="3124"/>
              <w:gridCol w:w="3125"/>
              <w:gridCol w:w="3117"/>
            </w:tblGrid>
            <w:tr w:rsidR="0085442F" w:rsidRPr="0085442F" w14:paraId="3A57BC83" w14:textId="77777777" w:rsidTr="00661A98">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1C002E93" w14:textId="77777777" w:rsidR="0085442F" w:rsidRPr="0085442F" w:rsidRDefault="0085442F" w:rsidP="0085442F">
                  <w:pPr>
                    <w:rPr>
                      <w:rFonts w:ascii="Times" w:eastAsia="Batang" w:hAnsi="Times" w:cs="Times"/>
                      <w:sz w:val="20"/>
                      <w:szCs w:val="24"/>
                      <w:lang w:eastAsia="en-US"/>
                    </w:rPr>
                  </w:pPr>
                  <w:r w:rsidRPr="0085442F">
                    <w:rPr>
                      <w:rFonts w:ascii="Times" w:eastAsia="Batang" w:hAnsi="Times" w:cs="Times"/>
                      <w:sz w:val="20"/>
                      <w:szCs w:val="24"/>
                      <w:lang w:eastAsia="en-US"/>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4E0782B6" w14:textId="77777777" w:rsidR="0085442F" w:rsidRPr="0085442F" w:rsidRDefault="0085442F" w:rsidP="0085442F">
                  <w:pPr>
                    <w:rPr>
                      <w:rFonts w:ascii="Times" w:eastAsia="Batang" w:hAnsi="Times" w:cs="Times"/>
                      <w:sz w:val="20"/>
                      <w:szCs w:val="24"/>
                      <w:lang w:eastAsia="en-US"/>
                    </w:rPr>
                  </w:pPr>
                  <w:r w:rsidRPr="0085442F">
                    <w:rPr>
                      <w:rFonts w:ascii="Times" w:eastAsia="Batang" w:hAnsi="Times" w:cs="Times"/>
                      <w:sz w:val="20"/>
                      <w:szCs w:val="24"/>
                      <w:lang w:eastAsia="en-US"/>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112E5AA2" w14:textId="77777777" w:rsidR="0085442F" w:rsidRPr="0085442F" w:rsidRDefault="0085442F" w:rsidP="0085442F">
                  <w:pPr>
                    <w:rPr>
                      <w:rFonts w:ascii="Times" w:eastAsia="Batang" w:hAnsi="Times" w:cs="Times"/>
                      <w:sz w:val="20"/>
                      <w:szCs w:val="24"/>
                      <w:lang w:eastAsia="en-US"/>
                    </w:rPr>
                  </w:pPr>
                  <w:r w:rsidRPr="0085442F">
                    <w:rPr>
                      <w:rFonts w:ascii="Times" w:eastAsia="Batang" w:hAnsi="Times" w:cs="Times"/>
                      <w:sz w:val="20"/>
                      <w:szCs w:val="24"/>
                      <w:lang w:eastAsia="en-US"/>
                    </w:rPr>
                    <w:t>Step size</w:t>
                  </w:r>
                </w:p>
              </w:tc>
            </w:tr>
            <w:tr w:rsidR="0085442F" w:rsidRPr="0085442F" w14:paraId="347382FB" w14:textId="77777777" w:rsidTr="00661A98">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E7C841" w14:textId="77777777" w:rsidR="0085442F" w:rsidRPr="0085442F" w:rsidRDefault="0085442F" w:rsidP="0085442F">
                  <w:pPr>
                    <w:rPr>
                      <w:rFonts w:ascii="Times" w:eastAsia="Batang" w:hAnsi="Times" w:cs="Times"/>
                      <w:sz w:val="20"/>
                      <w:szCs w:val="24"/>
                      <w:lang w:eastAsia="en-US"/>
                    </w:rPr>
                  </w:pPr>
                  <w:r w:rsidRPr="0085442F">
                    <w:rPr>
                      <w:rFonts w:ascii="Times" w:eastAsia="Batang" w:hAnsi="Times" w:cs="Times"/>
                      <w:sz w:val="20"/>
                      <w:szCs w:val="24"/>
                      <w:lang w:eastAsia="en-US"/>
                    </w:rPr>
                    <w:t xml:space="preserve">Option 1: One value range of </w:t>
                  </w:r>
                  <w:proofErr w:type="spellStart"/>
                  <w:r w:rsidRPr="0085442F">
                    <w:rPr>
                      <w:rFonts w:ascii="Times" w:eastAsia="Batang" w:hAnsi="Times" w:cs="Times"/>
                      <w:sz w:val="20"/>
                      <w:szCs w:val="24"/>
                      <w:lang w:eastAsia="en-US"/>
                    </w:rPr>
                    <w:t>K_mac</w:t>
                  </w:r>
                  <w:proofErr w:type="spellEnd"/>
                  <w:r w:rsidRPr="0085442F">
                    <w:rPr>
                      <w:rFonts w:ascii="Times" w:eastAsia="Batang" w:hAnsi="Times" w:cs="Times"/>
                      <w:sz w:val="20"/>
                      <w:szCs w:val="24"/>
                      <w:lang w:eastAsia="en-US"/>
                    </w:rPr>
                    <w:t xml:space="preserve">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20FA3736" w14:textId="77777777" w:rsidR="0085442F" w:rsidRPr="0085442F" w:rsidRDefault="0085442F" w:rsidP="0085442F">
                  <w:pPr>
                    <w:rPr>
                      <w:rFonts w:ascii="Times" w:eastAsia="Batang" w:hAnsi="Times" w:cs="Times"/>
                      <w:sz w:val="20"/>
                      <w:szCs w:val="24"/>
                      <w:lang w:eastAsia="en-US"/>
                    </w:rPr>
                  </w:pPr>
                  <w:r w:rsidRPr="0085442F">
                    <w:rPr>
                      <w:rFonts w:ascii="Times" w:eastAsia="Batang" w:hAnsi="Times" w:cs="Times"/>
                      <w:sz w:val="20"/>
                      <w:szCs w:val="24"/>
                      <w:lang w:eastAsia="en-US"/>
                    </w:rPr>
                    <w:t xml:space="preserve">[1] – [271] </w:t>
                  </w:r>
                  <w:proofErr w:type="spellStart"/>
                  <w:r w:rsidRPr="0085442F">
                    <w:rPr>
                      <w:rFonts w:ascii="Times" w:eastAsia="Batang" w:hAnsi="Times" w:cs="Times"/>
                      <w:sz w:val="20"/>
                      <w:szCs w:val="24"/>
                      <w:lang w:eastAsia="en-US"/>
                    </w:rPr>
                    <w:t>ms</w:t>
                  </w:r>
                  <w:proofErr w:type="spellEnd"/>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3A24E50A" w14:textId="77777777" w:rsidR="0085442F" w:rsidRPr="0085442F" w:rsidRDefault="0085442F" w:rsidP="0085442F">
                  <w:pPr>
                    <w:rPr>
                      <w:rFonts w:ascii="Times" w:eastAsia="Batang" w:hAnsi="Times" w:cs="Times"/>
                      <w:sz w:val="20"/>
                      <w:szCs w:val="24"/>
                      <w:lang w:eastAsia="en-US"/>
                    </w:rPr>
                  </w:pPr>
                  <w:r w:rsidRPr="0085442F">
                    <w:rPr>
                      <w:rFonts w:ascii="Times" w:eastAsia="Batang" w:hAnsi="Times" w:cs="Times"/>
                      <w:sz w:val="20"/>
                      <w:szCs w:val="24"/>
                      <w:lang w:eastAsia="en-US"/>
                    </w:rPr>
                    <w:t xml:space="preserve">Same as the unit of </w:t>
                  </w:r>
                  <w:proofErr w:type="spellStart"/>
                  <w:r w:rsidRPr="0085442F">
                    <w:rPr>
                      <w:rFonts w:ascii="Times" w:eastAsia="Batang" w:hAnsi="Times" w:cs="Times"/>
                      <w:sz w:val="20"/>
                      <w:szCs w:val="24"/>
                      <w:lang w:eastAsia="en-US"/>
                    </w:rPr>
                    <w:t>K_mac</w:t>
                  </w:r>
                  <w:proofErr w:type="spellEnd"/>
                </w:p>
              </w:tc>
            </w:tr>
            <w:tr w:rsidR="0085442F" w:rsidRPr="0085442F" w14:paraId="2E522EBE" w14:textId="77777777" w:rsidTr="00661A98">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74A290" w14:textId="77777777" w:rsidR="0085442F" w:rsidRPr="0085442F" w:rsidRDefault="0085442F" w:rsidP="0085442F">
                  <w:pPr>
                    <w:rPr>
                      <w:rFonts w:ascii="Times" w:eastAsia="Batang" w:hAnsi="Times" w:cs="Times"/>
                      <w:sz w:val="20"/>
                      <w:szCs w:val="24"/>
                      <w:lang w:eastAsia="en-US"/>
                    </w:rPr>
                  </w:pPr>
                  <w:r w:rsidRPr="0085442F">
                    <w:rPr>
                      <w:rFonts w:ascii="Times" w:eastAsia="Batang" w:hAnsi="Times" w:cs="Times"/>
                      <w:sz w:val="20"/>
                      <w:szCs w:val="24"/>
                      <w:lang w:eastAsia="en-US"/>
                    </w:rPr>
                    <w:t xml:space="preserve">Option 2: Different value ranges of </w:t>
                  </w:r>
                  <w:proofErr w:type="spellStart"/>
                  <w:r w:rsidRPr="0085442F">
                    <w:rPr>
                      <w:rFonts w:ascii="Times" w:eastAsia="Batang" w:hAnsi="Times" w:cs="Times"/>
                      <w:sz w:val="20"/>
                      <w:szCs w:val="24"/>
                      <w:lang w:eastAsia="en-US"/>
                    </w:rPr>
                    <w:t>K_mac</w:t>
                  </w:r>
                  <w:proofErr w:type="spellEnd"/>
                  <w:r w:rsidRPr="0085442F">
                    <w:rPr>
                      <w:rFonts w:ascii="Times" w:eastAsia="Batang" w:hAnsi="Times" w:cs="Times"/>
                      <w:sz w:val="20"/>
                      <w:szCs w:val="24"/>
                      <w:lang w:eastAsia="en-US"/>
                    </w:rPr>
                    <w:t xml:space="preserve">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6B8D3DCF" w14:textId="77777777" w:rsidR="0085442F" w:rsidRPr="0085442F" w:rsidRDefault="0085442F" w:rsidP="0085442F">
                  <w:pPr>
                    <w:rPr>
                      <w:rFonts w:ascii="Times" w:eastAsia="Batang" w:hAnsi="Times" w:cs="Times"/>
                      <w:sz w:val="20"/>
                      <w:szCs w:val="24"/>
                      <w:lang w:eastAsia="en-US"/>
                    </w:rPr>
                  </w:pPr>
                  <w:r w:rsidRPr="0085442F">
                    <w:rPr>
                      <w:rFonts w:ascii="Times" w:eastAsia="Batang" w:hAnsi="Times" w:cs="Times"/>
                      <w:sz w:val="20"/>
                      <w:szCs w:val="24"/>
                      <w:lang w:eastAsia="en-US"/>
                    </w:rPr>
                    <w:t xml:space="preserve">LEO: [1] – [25] </w:t>
                  </w:r>
                  <w:proofErr w:type="spellStart"/>
                  <w:r w:rsidRPr="0085442F">
                    <w:rPr>
                      <w:rFonts w:ascii="Times" w:eastAsia="Batang" w:hAnsi="Times" w:cs="Times"/>
                      <w:sz w:val="20"/>
                      <w:szCs w:val="24"/>
                      <w:lang w:eastAsia="en-US"/>
                    </w:rPr>
                    <w:t>ms</w:t>
                  </w:r>
                  <w:proofErr w:type="spellEnd"/>
                </w:p>
                <w:p w14:paraId="248923B0" w14:textId="77777777" w:rsidR="0085442F" w:rsidRPr="0085442F" w:rsidRDefault="0085442F" w:rsidP="0085442F">
                  <w:pPr>
                    <w:rPr>
                      <w:rFonts w:ascii="Times" w:eastAsia="Batang" w:hAnsi="Times" w:cs="Times"/>
                      <w:sz w:val="20"/>
                      <w:szCs w:val="24"/>
                      <w:lang w:eastAsia="en-US"/>
                    </w:rPr>
                  </w:pPr>
                  <w:r w:rsidRPr="0085442F">
                    <w:rPr>
                      <w:rFonts w:ascii="Times" w:eastAsia="Batang" w:hAnsi="Times" w:cs="Times"/>
                      <w:sz w:val="20"/>
                      <w:szCs w:val="24"/>
                      <w:lang w:eastAsia="en-US"/>
                    </w:rPr>
                    <w:t xml:space="preserve">MEO: [1] – [198] </w:t>
                  </w:r>
                  <w:proofErr w:type="spellStart"/>
                  <w:r w:rsidRPr="0085442F">
                    <w:rPr>
                      <w:rFonts w:ascii="Times" w:eastAsia="Batang" w:hAnsi="Times" w:cs="Times"/>
                      <w:sz w:val="20"/>
                      <w:szCs w:val="24"/>
                      <w:lang w:eastAsia="en-US"/>
                    </w:rPr>
                    <w:t>ms</w:t>
                  </w:r>
                  <w:proofErr w:type="spellEnd"/>
                </w:p>
                <w:p w14:paraId="3C2AE995" w14:textId="77777777" w:rsidR="0085442F" w:rsidRPr="0085442F" w:rsidRDefault="0085442F" w:rsidP="0085442F">
                  <w:pPr>
                    <w:rPr>
                      <w:rFonts w:ascii="Times" w:eastAsia="Batang" w:hAnsi="Times" w:cs="Times"/>
                      <w:sz w:val="20"/>
                      <w:szCs w:val="24"/>
                      <w:lang w:eastAsia="en-US"/>
                    </w:rPr>
                  </w:pPr>
                  <w:r w:rsidRPr="0085442F">
                    <w:rPr>
                      <w:rFonts w:ascii="Times" w:eastAsia="Batang" w:hAnsi="Times" w:cs="Times"/>
                      <w:sz w:val="20"/>
                      <w:szCs w:val="24"/>
                      <w:lang w:eastAsia="en-US"/>
                    </w:rPr>
                    <w:t xml:space="preserve">GEO: [1] – [271] </w:t>
                  </w:r>
                  <w:proofErr w:type="spellStart"/>
                  <w:r w:rsidRPr="0085442F">
                    <w:rPr>
                      <w:rFonts w:ascii="Times" w:eastAsia="Batang" w:hAnsi="Times" w:cs="Times"/>
                      <w:sz w:val="20"/>
                      <w:szCs w:val="24"/>
                      <w:lang w:eastAsia="en-US"/>
                    </w:rPr>
                    <w:t>ms</w:t>
                  </w:r>
                  <w:proofErr w:type="spellEnd"/>
                </w:p>
                <w:p w14:paraId="554FE061" w14:textId="77777777" w:rsidR="0085442F" w:rsidRPr="0085442F" w:rsidRDefault="0085442F" w:rsidP="0085442F">
                  <w:pPr>
                    <w:rPr>
                      <w:rFonts w:ascii="Times" w:eastAsia="Batang" w:hAnsi="Times" w:cs="Times"/>
                      <w:sz w:val="20"/>
                      <w:szCs w:val="24"/>
                      <w:lang w:eastAsia="en-US"/>
                    </w:rPr>
                  </w:pPr>
                  <w:r w:rsidRPr="0085442F">
                    <w:rPr>
                      <w:rFonts w:ascii="Times" w:eastAsia="Batang" w:hAnsi="Times" w:cs="Times"/>
                      <w:sz w:val="20"/>
                      <w:szCs w:val="24"/>
                      <w:lang w:eastAsia="en-US"/>
                    </w:rPr>
                    <w:t>FFS: ATG and HAPS</w:t>
                  </w:r>
                </w:p>
                <w:p w14:paraId="745FCE9D" w14:textId="77777777" w:rsidR="0085442F" w:rsidRPr="0085442F" w:rsidRDefault="0085442F" w:rsidP="0085442F">
                  <w:pPr>
                    <w:rPr>
                      <w:rFonts w:ascii="Times" w:eastAsia="Batang" w:hAnsi="Times" w:cs="Times"/>
                      <w:sz w:val="20"/>
                      <w:szCs w:val="24"/>
                      <w:lang w:eastAsia="en-US"/>
                    </w:rPr>
                  </w:pPr>
                  <w:r w:rsidRPr="0085442F">
                    <w:rPr>
                      <w:rFonts w:ascii="Times" w:eastAsia="Batang" w:hAnsi="Times" w:cs="Times"/>
                      <w:sz w:val="20"/>
                      <w:szCs w:val="24"/>
                      <w:lang w:eastAsia="en-US"/>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1A865406" w14:textId="77777777" w:rsidR="0085442F" w:rsidRPr="0085442F" w:rsidRDefault="0085442F" w:rsidP="0085442F">
                  <w:pPr>
                    <w:rPr>
                      <w:rFonts w:ascii="Times" w:eastAsia="Batang" w:hAnsi="Times" w:cs="Times"/>
                      <w:sz w:val="20"/>
                      <w:szCs w:val="24"/>
                      <w:lang w:eastAsia="en-US"/>
                    </w:rPr>
                  </w:pPr>
                  <w:r w:rsidRPr="0085442F">
                    <w:rPr>
                      <w:rFonts w:ascii="Times" w:eastAsia="Batang" w:hAnsi="Times" w:cs="Times"/>
                      <w:sz w:val="20"/>
                      <w:szCs w:val="24"/>
                      <w:lang w:eastAsia="en-US"/>
                    </w:rPr>
                    <w:t xml:space="preserve">Same as the unit of </w:t>
                  </w:r>
                  <w:proofErr w:type="spellStart"/>
                  <w:r w:rsidRPr="0085442F">
                    <w:rPr>
                      <w:rFonts w:ascii="Times" w:eastAsia="Batang" w:hAnsi="Times" w:cs="Times"/>
                      <w:sz w:val="20"/>
                      <w:szCs w:val="24"/>
                      <w:lang w:eastAsia="en-US"/>
                    </w:rPr>
                    <w:t>K_mac</w:t>
                  </w:r>
                  <w:proofErr w:type="spellEnd"/>
                </w:p>
              </w:tc>
            </w:tr>
            <w:tr w:rsidR="0085442F" w:rsidRPr="0085442F" w14:paraId="26627E1D" w14:textId="77777777" w:rsidTr="00661A98">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D7EA38" w14:textId="77777777" w:rsidR="0085442F" w:rsidRPr="0085442F" w:rsidRDefault="0085442F" w:rsidP="0085442F">
                  <w:pPr>
                    <w:rPr>
                      <w:rFonts w:ascii="Times" w:eastAsia="Batang" w:hAnsi="Times" w:cs="Times"/>
                      <w:sz w:val="20"/>
                      <w:szCs w:val="24"/>
                      <w:lang w:eastAsia="en-US"/>
                    </w:rPr>
                  </w:pPr>
                  <w:r w:rsidRPr="0085442F">
                    <w:rPr>
                      <w:rFonts w:ascii="Times" w:eastAsia="Batang" w:hAnsi="Times" w:cs="Times"/>
                      <w:sz w:val="20"/>
                      <w:szCs w:val="24"/>
                      <w:lang w:eastAsia="en-US"/>
                    </w:rPr>
                    <w:t>Note 1: If deemed necessary, numbers in bracket can be further updated at RAN1#107-e.</w:t>
                  </w:r>
                </w:p>
                <w:p w14:paraId="73412CD9" w14:textId="77777777" w:rsidR="0085442F" w:rsidRPr="0085442F" w:rsidRDefault="0085442F" w:rsidP="0085442F">
                  <w:pPr>
                    <w:rPr>
                      <w:rFonts w:ascii="Times" w:eastAsia="Batang" w:hAnsi="Times" w:cs="Times"/>
                      <w:sz w:val="20"/>
                      <w:szCs w:val="24"/>
                      <w:lang w:eastAsia="en-US"/>
                    </w:rPr>
                  </w:pPr>
                  <w:r w:rsidRPr="0085442F">
                    <w:rPr>
                      <w:rFonts w:ascii="Times" w:eastAsia="Batang" w:hAnsi="Times" w:cs="Times"/>
                      <w:sz w:val="20"/>
                      <w:szCs w:val="24"/>
                      <w:lang w:eastAsia="en-US"/>
                    </w:rPr>
                    <w:t xml:space="preserve">Note 2: Note that it was agreed already that when UE is not provided by network with a </w:t>
                  </w:r>
                  <w:proofErr w:type="spellStart"/>
                  <w:r w:rsidRPr="0085442F">
                    <w:rPr>
                      <w:rFonts w:ascii="Times" w:eastAsia="Batang" w:hAnsi="Times" w:cs="Times"/>
                      <w:sz w:val="20"/>
                      <w:szCs w:val="24"/>
                      <w:lang w:eastAsia="en-US"/>
                    </w:rPr>
                    <w:t>K_mac</w:t>
                  </w:r>
                  <w:proofErr w:type="spellEnd"/>
                  <w:r w:rsidRPr="0085442F">
                    <w:rPr>
                      <w:rFonts w:ascii="Times" w:eastAsia="Batang" w:hAnsi="Times" w:cs="Times"/>
                      <w:sz w:val="20"/>
                      <w:szCs w:val="24"/>
                      <w:lang w:eastAsia="en-US"/>
                    </w:rPr>
                    <w:t xml:space="preserve"> value, UE assumes </w:t>
                  </w:r>
                  <w:proofErr w:type="spellStart"/>
                  <w:r w:rsidRPr="0085442F">
                    <w:rPr>
                      <w:rFonts w:ascii="Times" w:eastAsia="Batang" w:hAnsi="Times" w:cs="Times"/>
                      <w:sz w:val="20"/>
                      <w:szCs w:val="24"/>
                      <w:lang w:eastAsia="en-US"/>
                    </w:rPr>
                    <w:t>K_mac</w:t>
                  </w:r>
                  <w:proofErr w:type="spellEnd"/>
                  <w:r w:rsidRPr="0085442F">
                    <w:rPr>
                      <w:rFonts w:ascii="Times" w:eastAsia="Batang" w:hAnsi="Times" w:cs="Times"/>
                      <w:sz w:val="20"/>
                      <w:szCs w:val="24"/>
                      <w:lang w:eastAsia="en-US"/>
                    </w:rPr>
                    <w:t xml:space="preserve"> = 0.</w:t>
                  </w:r>
                </w:p>
              </w:tc>
            </w:tr>
          </w:tbl>
          <w:p w14:paraId="2B8CECFD" w14:textId="77777777" w:rsidR="0085442F" w:rsidRPr="0085442F" w:rsidRDefault="0085442F" w:rsidP="0085442F">
            <w:pPr>
              <w:spacing w:after="0"/>
              <w:rPr>
                <w:rFonts w:ascii="Times" w:eastAsia="Batang" w:hAnsi="Times"/>
                <w:sz w:val="20"/>
                <w:szCs w:val="24"/>
                <w:lang w:eastAsia="x-none"/>
              </w:rPr>
            </w:pPr>
          </w:p>
          <w:p w14:paraId="586C6034" w14:textId="77777777" w:rsidR="0085442F" w:rsidRPr="0085442F" w:rsidRDefault="0085442F" w:rsidP="0085442F">
            <w:pPr>
              <w:spacing w:after="0"/>
              <w:rPr>
                <w:rFonts w:ascii="Times" w:eastAsia="Batang" w:hAnsi="Times"/>
                <w:sz w:val="20"/>
                <w:szCs w:val="24"/>
                <w:lang w:eastAsia="x-none"/>
              </w:rPr>
            </w:pPr>
            <w:r w:rsidRPr="0085442F">
              <w:rPr>
                <w:rFonts w:ascii="Times" w:eastAsia="Batang" w:hAnsi="Times"/>
                <w:sz w:val="20"/>
                <w:szCs w:val="24"/>
                <w:highlight w:val="green"/>
                <w:lang w:eastAsia="x-none"/>
              </w:rPr>
              <w:t>Agreement:</w:t>
            </w:r>
          </w:p>
          <w:p w14:paraId="50B390DE" w14:textId="77777777" w:rsidR="0085442F" w:rsidRPr="0085442F" w:rsidRDefault="0085442F" w:rsidP="0085442F">
            <w:pPr>
              <w:spacing w:after="0"/>
              <w:rPr>
                <w:rFonts w:ascii="Times" w:eastAsia="Batang" w:hAnsi="Times"/>
                <w:sz w:val="20"/>
                <w:szCs w:val="24"/>
                <w:lang w:eastAsia="en-US"/>
              </w:rPr>
            </w:pPr>
            <w:r w:rsidRPr="0085442F">
              <w:rPr>
                <w:rFonts w:ascii="Times" w:eastAsia="Batang" w:hAnsi="Times"/>
                <w:sz w:val="20"/>
                <w:szCs w:val="24"/>
                <w:lang w:eastAsia="en-US"/>
              </w:rPr>
              <w:t>RAN1 to conclude the following as a basis to reply to RAN2:</w:t>
            </w:r>
          </w:p>
          <w:p w14:paraId="13C976A8" w14:textId="77777777" w:rsidR="0085442F" w:rsidRPr="0085442F" w:rsidRDefault="0085442F" w:rsidP="0085442F">
            <w:pPr>
              <w:numPr>
                <w:ilvl w:val="0"/>
                <w:numId w:val="41"/>
              </w:numPr>
              <w:spacing w:after="0"/>
              <w:rPr>
                <w:rFonts w:ascii="Times" w:eastAsia="Batang" w:hAnsi="Times"/>
                <w:sz w:val="20"/>
                <w:szCs w:val="24"/>
                <w:lang w:eastAsia="en-US"/>
              </w:rPr>
            </w:pPr>
            <w:r w:rsidRPr="0085442F">
              <w:rPr>
                <w:rFonts w:ascii="Times" w:eastAsia="Batang" w:hAnsi="Times"/>
                <w:sz w:val="20"/>
                <w:szCs w:val="24"/>
                <w:lang w:eastAsia="en-US"/>
              </w:rPr>
              <w:t>RAN1 definition of UE’s TA is given by the following agreement:</w:t>
            </w:r>
          </w:p>
          <w:p w14:paraId="32D9D4FD" w14:textId="77777777" w:rsidR="0085442F" w:rsidRPr="0085442F" w:rsidRDefault="0085442F" w:rsidP="0085442F">
            <w:pPr>
              <w:spacing w:after="0"/>
              <w:rPr>
                <w:rFonts w:ascii="Times" w:eastAsia="Batang" w:hAnsi="Times"/>
                <w:sz w:val="20"/>
                <w:szCs w:val="24"/>
                <w:lang w:eastAsia="x-none"/>
              </w:rPr>
            </w:pPr>
            <w:r w:rsidRPr="0085442F">
              <w:rPr>
                <w:rFonts w:ascii="Times" w:eastAsia="Batang" w:hAnsi="Times"/>
                <w:sz w:val="20"/>
                <w:szCs w:val="24"/>
                <w:highlight w:val="green"/>
                <w:lang w:eastAsia="x-none"/>
              </w:rPr>
              <w:t>Agreement:</w:t>
            </w:r>
          </w:p>
          <w:p w14:paraId="69CCAC19" w14:textId="77777777" w:rsidR="0085442F" w:rsidRPr="0085442F" w:rsidRDefault="0085442F" w:rsidP="0085442F">
            <w:pPr>
              <w:spacing w:after="0"/>
              <w:rPr>
                <w:rFonts w:ascii="Times" w:eastAsia="Batang" w:hAnsi="Times"/>
                <w:color w:val="000000"/>
                <w:sz w:val="18"/>
                <w:szCs w:val="18"/>
                <w:lang w:eastAsia="en-US"/>
              </w:rPr>
            </w:pPr>
            <w:r w:rsidRPr="0085442F">
              <w:rPr>
                <w:rFonts w:ascii="Times" w:eastAsia="Batang" w:hAnsi="Times"/>
                <w:color w:val="000000"/>
                <w:sz w:val="20"/>
                <w:szCs w:val="24"/>
                <w:lang w:eastAsia="en-US"/>
              </w:rPr>
              <w:t>The Timing Advance applied by an NR NTN UE in RRC_IDLE/INACTIVE and RRC_CONNECTED is given by:</w:t>
            </w:r>
          </w:p>
          <w:p w14:paraId="6BF33224" w14:textId="1436062C" w:rsidR="0085442F" w:rsidRPr="0085442F" w:rsidRDefault="009A6408" w:rsidP="0085442F">
            <w:pPr>
              <w:spacing w:after="0"/>
              <w:jc w:val="center"/>
              <w:rPr>
                <w:rFonts w:ascii="Times" w:eastAsia="Batang" w:hAnsi="Times"/>
                <w:color w:val="000000"/>
                <w:sz w:val="18"/>
                <w:szCs w:val="18"/>
                <w:lang w:eastAsia="en-US"/>
              </w:rPr>
            </w:pPr>
            <m:oMathPara>
              <m:oMath>
                <m:sSub>
                  <m:sSubPr>
                    <m:ctrlPr>
                      <w:rPr>
                        <w:rFonts w:ascii="Cambria Math" w:eastAsia="Calibri" w:hAnsi="Cambria Math" w:cs="Calibri"/>
                        <w:sz w:val="22"/>
                        <w:szCs w:val="22"/>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eastAsia="Calibri" w:hAnsi="Cambria Math" w:cs="Calibri"/>
                        <w:sz w:val="22"/>
                        <w:szCs w:val="22"/>
                      </w:rPr>
                    </m:ctrlPr>
                  </m:dPr>
                  <m:e>
                    <m:sSub>
                      <m:sSubPr>
                        <m:ctrlPr>
                          <w:rPr>
                            <w:rFonts w:ascii="Cambria Math" w:eastAsia="Calibri" w:hAnsi="Cambria Math" w:cs="Calibri"/>
                            <w:sz w:val="22"/>
                            <w:szCs w:val="22"/>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Calibri" w:hAnsi="Cambria Math" w:cs="Calibri"/>
                            <w:sz w:val="22"/>
                            <w:szCs w:val="22"/>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eastAsia="Calibri" w:hAnsi="Cambria Math" w:cs="Calibri"/>
                            <w:sz w:val="22"/>
                            <w:szCs w:val="22"/>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eastAsia="Calibri" w:hAnsi="Cambria Math" w:cs="Calibri"/>
                            <w:sz w:val="22"/>
                            <w:szCs w:val="22"/>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eastAsia="Calibri" w:hAnsi="Cambria Math" w:cs="Calibri"/>
                        <w:sz w:val="22"/>
                        <w:szCs w:val="22"/>
                      </w:rPr>
                    </m:ctrlPr>
                  </m:sSubPr>
                  <m:e>
                    <m:r>
                      <m:rPr>
                        <m:sty m:val="p"/>
                      </m:rPr>
                      <w:rPr>
                        <w:rFonts w:ascii="Cambria Math" w:hAnsi="Cambria Math"/>
                      </w:rPr>
                      <m:t>T</m:t>
                    </m:r>
                  </m:e>
                  <m:sub>
                    <m:r>
                      <m:rPr>
                        <m:sty m:val="p"/>
                      </m:rPr>
                      <w:rPr>
                        <w:rFonts w:ascii="Cambria Math" w:hAnsi="Cambria Math"/>
                      </w:rPr>
                      <m:t>c</m:t>
                    </m:r>
                  </m:sub>
                </m:sSub>
              </m:oMath>
            </m:oMathPara>
          </w:p>
          <w:p w14:paraId="6BD780F7" w14:textId="77777777" w:rsidR="0085442F" w:rsidRPr="0085442F" w:rsidRDefault="0085442F" w:rsidP="0085442F">
            <w:pPr>
              <w:spacing w:after="0"/>
              <w:ind w:leftChars="28" w:left="67"/>
              <w:rPr>
                <w:rFonts w:ascii="Times" w:eastAsia="Batang" w:hAnsi="Times"/>
                <w:color w:val="000000"/>
                <w:sz w:val="18"/>
                <w:szCs w:val="18"/>
                <w:lang w:val="fr-FR" w:eastAsia="en-US"/>
              </w:rPr>
            </w:pPr>
            <w:r w:rsidRPr="0085442F">
              <w:rPr>
                <w:rFonts w:ascii="Times" w:eastAsia="Batang" w:hAnsi="Times"/>
                <w:color w:val="000000"/>
                <w:sz w:val="20"/>
                <w:szCs w:val="24"/>
                <w:lang w:eastAsia="en-US"/>
              </w:rPr>
              <w:t>Where:</w:t>
            </w:r>
          </w:p>
          <w:p w14:paraId="457B8788" w14:textId="3451AA0B" w:rsidR="0085442F" w:rsidRPr="0085442F" w:rsidRDefault="009A6408" w:rsidP="0085442F">
            <w:pPr>
              <w:numPr>
                <w:ilvl w:val="0"/>
                <w:numId w:val="42"/>
              </w:numPr>
              <w:tabs>
                <w:tab w:val="num" w:pos="80"/>
              </w:tabs>
              <w:spacing w:after="0"/>
              <w:ind w:leftChars="178" w:left="787"/>
              <w:rPr>
                <w:rFonts w:ascii="Times" w:eastAsia="Batang" w:hAnsi="Times"/>
                <w:color w:val="000000"/>
                <w:sz w:val="18"/>
                <w:szCs w:val="18"/>
                <w:lang w:val="en-US" w:eastAsia="en-US"/>
              </w:rPr>
            </w:pPr>
            <m:oMath>
              <m:sSub>
                <m:sSubPr>
                  <m:ctrlPr>
                    <w:rPr>
                      <w:rFonts w:ascii="Cambria Math" w:eastAsia="Calibri" w:hAnsi="Cambria Math" w:cs="Calibri"/>
                      <w:sz w:val="22"/>
                      <w:szCs w:val="22"/>
                    </w:rPr>
                  </m:ctrlPr>
                </m:sSubPr>
                <m:e>
                  <m:r>
                    <m:rPr>
                      <m:sty m:val="p"/>
                    </m:rPr>
                    <w:rPr>
                      <w:rFonts w:ascii="Cambria Math" w:hAnsi="Cambria Math"/>
                    </w:rPr>
                    <m:t>N</m:t>
                  </m:r>
                </m:e>
                <m:sub>
                  <m:r>
                    <m:rPr>
                      <m:sty m:val="p"/>
                    </m:rPr>
                    <w:rPr>
                      <w:rFonts w:ascii="Cambria Math" w:hAnsi="Cambria Math"/>
                    </w:rPr>
                    <m:t>TA</m:t>
                  </m:r>
                </m:sub>
              </m:sSub>
            </m:oMath>
            <w:r w:rsidR="0085442F" w:rsidRPr="0085442F">
              <w:rPr>
                <w:rFonts w:ascii="Times" w:eastAsia="Batang" w:hAnsi="Times"/>
                <w:color w:val="000000"/>
                <w:sz w:val="18"/>
                <w:szCs w:val="18"/>
                <w:lang w:eastAsia="en-US"/>
              </w:rPr>
              <w:t> </w:t>
            </w:r>
            <w:r w:rsidR="0085442F" w:rsidRPr="0085442F">
              <w:rPr>
                <w:rFonts w:ascii="Times" w:eastAsia="Batang" w:hAnsi="Times"/>
                <w:i/>
                <w:iCs/>
                <w:color w:val="000000"/>
                <w:sz w:val="18"/>
                <w:szCs w:val="18"/>
                <w:lang w:eastAsia="en-US"/>
              </w:rPr>
              <w:t> </w:t>
            </w:r>
            <w:proofErr w:type="gramStart"/>
            <w:r w:rsidR="0085442F" w:rsidRPr="0085442F">
              <w:rPr>
                <w:rFonts w:ascii="Times" w:eastAsia="Batang" w:hAnsi="Times"/>
                <w:color w:val="000000"/>
                <w:sz w:val="20"/>
                <w:szCs w:val="24"/>
                <w:lang w:eastAsia="en-US"/>
              </w:rPr>
              <w:t>is</w:t>
            </w:r>
            <w:proofErr w:type="gramEnd"/>
            <w:r w:rsidR="0085442F" w:rsidRPr="0085442F">
              <w:rPr>
                <w:rFonts w:ascii="Times" w:eastAsia="Batang" w:hAnsi="Times"/>
                <w:color w:val="000000"/>
                <w:sz w:val="20"/>
                <w:szCs w:val="24"/>
                <w:lang w:eastAsia="en-US"/>
              </w:rPr>
              <w:t xml:space="preserve"> defined as 0 for PRACH and updated based on TA Command field in msg2/</w:t>
            </w:r>
            <w:proofErr w:type="spellStart"/>
            <w:r w:rsidR="0085442F" w:rsidRPr="0085442F">
              <w:rPr>
                <w:rFonts w:ascii="Times" w:eastAsia="Batang" w:hAnsi="Times"/>
                <w:color w:val="000000"/>
                <w:sz w:val="20"/>
                <w:szCs w:val="24"/>
                <w:lang w:eastAsia="en-US"/>
              </w:rPr>
              <w:t>msgB</w:t>
            </w:r>
            <w:proofErr w:type="spellEnd"/>
            <w:r w:rsidR="0085442F" w:rsidRPr="0085442F">
              <w:rPr>
                <w:rFonts w:ascii="Times" w:eastAsia="Batang" w:hAnsi="Times"/>
                <w:color w:val="000000"/>
                <w:sz w:val="20"/>
                <w:szCs w:val="24"/>
                <w:lang w:eastAsia="en-US"/>
              </w:rPr>
              <w:t xml:space="preserve"> and MAC CE TA command.</w:t>
            </w:r>
            <w:r w:rsidR="0085442F" w:rsidRPr="0085442F">
              <w:rPr>
                <w:rFonts w:ascii="Times" w:eastAsia="Batang" w:hAnsi="Times"/>
                <w:color w:val="000000"/>
                <w:sz w:val="18"/>
                <w:szCs w:val="18"/>
                <w:lang w:eastAsia="en-US"/>
              </w:rPr>
              <w:t xml:space="preserve"> </w:t>
            </w:r>
          </w:p>
          <w:p w14:paraId="2F0B335D" w14:textId="77777777" w:rsidR="0085442F" w:rsidRPr="0085442F" w:rsidRDefault="0085442F" w:rsidP="0085442F">
            <w:pPr>
              <w:numPr>
                <w:ilvl w:val="1"/>
                <w:numId w:val="42"/>
              </w:numPr>
              <w:tabs>
                <w:tab w:val="num" w:pos="800"/>
              </w:tabs>
              <w:spacing w:after="0"/>
              <w:ind w:leftChars="478" w:left="1507"/>
              <w:rPr>
                <w:rFonts w:ascii="Times" w:eastAsia="Batang" w:hAnsi="Times"/>
                <w:sz w:val="18"/>
                <w:szCs w:val="18"/>
                <w:lang w:eastAsia="en-US"/>
              </w:rPr>
            </w:pPr>
            <w:r w:rsidRPr="0085442F">
              <w:rPr>
                <w:rFonts w:ascii="Times" w:eastAsia="Batang" w:hAnsi="Times"/>
                <w:sz w:val="20"/>
                <w:szCs w:val="24"/>
                <w:lang w:eastAsia="en-US"/>
              </w:rPr>
              <w:t>FFS: details of N</w:t>
            </w:r>
            <w:r w:rsidRPr="0085442F">
              <w:rPr>
                <w:rFonts w:ascii="Times" w:eastAsia="Batang" w:hAnsi="Times"/>
                <w:sz w:val="20"/>
                <w:szCs w:val="24"/>
                <w:vertAlign w:val="subscript"/>
                <w:lang w:eastAsia="en-US"/>
              </w:rPr>
              <w:t>TA</w:t>
            </w:r>
            <w:r w:rsidRPr="0085442F">
              <w:rPr>
                <w:rFonts w:ascii="Times" w:eastAsia="Batang" w:hAnsi="Times"/>
                <w:sz w:val="20"/>
                <w:szCs w:val="24"/>
                <w:lang w:eastAsia="en-US"/>
              </w:rPr>
              <w:t> update/accumulation.</w:t>
            </w:r>
          </w:p>
          <w:p w14:paraId="5BBE5126" w14:textId="7BDBD031" w:rsidR="0085442F" w:rsidRPr="0085442F" w:rsidRDefault="009A6408" w:rsidP="0085442F">
            <w:pPr>
              <w:numPr>
                <w:ilvl w:val="0"/>
                <w:numId w:val="42"/>
              </w:numPr>
              <w:tabs>
                <w:tab w:val="num" w:pos="80"/>
              </w:tabs>
              <w:spacing w:after="0"/>
              <w:ind w:leftChars="178" w:left="787"/>
              <w:rPr>
                <w:rFonts w:ascii="Times" w:eastAsia="Batang" w:hAnsi="Times"/>
                <w:sz w:val="18"/>
                <w:szCs w:val="18"/>
                <w:lang w:eastAsia="en-US"/>
              </w:rPr>
            </w:pPr>
            <m:oMath>
              <m:sSub>
                <m:sSubPr>
                  <m:ctrlPr>
                    <w:rPr>
                      <w:rFonts w:ascii="Cambria Math" w:eastAsia="Calibri" w:hAnsi="Cambria Math" w:cs="Calibri"/>
                      <w:sz w:val="22"/>
                      <w:szCs w:val="22"/>
                    </w:rPr>
                  </m:ctrlPr>
                </m:sSubPr>
                <m:e>
                  <m:r>
                    <m:rPr>
                      <m:sty m:val="p"/>
                    </m:rPr>
                    <w:rPr>
                      <w:rFonts w:ascii="Cambria Math" w:hAnsi="Cambria Math"/>
                    </w:rPr>
                    <m:t>N</m:t>
                  </m:r>
                </m:e>
                <m:sub>
                  <m:r>
                    <m:rPr>
                      <m:sty m:val="p"/>
                    </m:rPr>
                    <w:rPr>
                      <w:rFonts w:ascii="Cambria Math" w:hAnsi="Cambria Math"/>
                    </w:rPr>
                    <m:t>TA, UE-specific</m:t>
                  </m:r>
                </m:sub>
              </m:sSub>
            </m:oMath>
            <w:r w:rsidR="0085442F" w:rsidRPr="0085442F">
              <w:rPr>
                <w:rFonts w:ascii="Times" w:eastAsia="Batang" w:hAnsi="Times"/>
                <w:sz w:val="20"/>
                <w:szCs w:val="24"/>
                <w:lang w:eastAsia="en-US"/>
              </w:rPr>
              <w:t xml:space="preserve">  </w:t>
            </w:r>
            <w:proofErr w:type="gramStart"/>
            <w:r w:rsidR="0085442F" w:rsidRPr="0085442F">
              <w:rPr>
                <w:rFonts w:ascii="Times" w:eastAsia="Batang" w:hAnsi="Times"/>
                <w:sz w:val="20"/>
                <w:szCs w:val="24"/>
                <w:lang w:eastAsia="en-US"/>
              </w:rPr>
              <w:t>is</w:t>
            </w:r>
            <w:proofErr w:type="gramEnd"/>
            <w:r w:rsidR="0085442F" w:rsidRPr="0085442F">
              <w:rPr>
                <w:rFonts w:ascii="Times" w:eastAsia="Batang" w:hAnsi="Times"/>
                <w:sz w:val="20"/>
                <w:szCs w:val="24"/>
                <w:lang w:eastAsia="en-US"/>
              </w:rPr>
              <w:t xml:space="preserve"> UE self-estimated TA to pre-compensate for the service link delay.</w:t>
            </w:r>
          </w:p>
          <w:p w14:paraId="2F3BFAE5" w14:textId="12B1B497" w:rsidR="0085442F" w:rsidRPr="0085442F" w:rsidRDefault="009A6408" w:rsidP="0085442F">
            <w:pPr>
              <w:numPr>
                <w:ilvl w:val="0"/>
                <w:numId w:val="42"/>
              </w:numPr>
              <w:tabs>
                <w:tab w:val="num" w:pos="80"/>
              </w:tabs>
              <w:spacing w:after="0"/>
              <w:ind w:leftChars="178" w:left="787"/>
              <w:rPr>
                <w:rFonts w:ascii="Times" w:eastAsia="Batang" w:hAnsi="Times"/>
                <w:sz w:val="18"/>
                <w:szCs w:val="18"/>
                <w:lang w:eastAsia="en-US"/>
              </w:rPr>
            </w:pPr>
            <m:oMath>
              <m:sSub>
                <m:sSubPr>
                  <m:ctrlPr>
                    <w:rPr>
                      <w:rFonts w:ascii="Cambria Math" w:eastAsia="Calibri" w:hAnsi="Cambria Math" w:cs="Calibri"/>
                      <w:sz w:val="22"/>
                      <w:szCs w:val="22"/>
                    </w:rPr>
                  </m:ctrlPr>
                </m:sSubPr>
                <m:e>
                  <m:r>
                    <m:rPr>
                      <m:sty m:val="p"/>
                    </m:rPr>
                    <w:rPr>
                      <w:rFonts w:ascii="Cambria Math" w:hAnsi="Cambria Math"/>
                    </w:rPr>
                    <m:t>N</m:t>
                  </m:r>
                </m:e>
                <m:sub>
                  <m:r>
                    <m:rPr>
                      <m:sty m:val="p"/>
                    </m:rPr>
                    <w:rPr>
                      <w:rFonts w:ascii="Cambria Math" w:hAnsi="Cambria Math"/>
                    </w:rPr>
                    <m:t>TA,common</m:t>
                  </m:r>
                </m:sub>
              </m:sSub>
            </m:oMath>
            <w:r w:rsidR="0085442F" w:rsidRPr="0085442F">
              <w:rPr>
                <w:rFonts w:ascii="Times" w:eastAsia="Batang" w:hAnsi="Times"/>
                <w:sz w:val="20"/>
                <w:szCs w:val="24"/>
                <w:lang w:eastAsia="en-US"/>
              </w:rPr>
              <w:t> </w:t>
            </w:r>
            <w:proofErr w:type="gramStart"/>
            <w:r w:rsidR="0085442F" w:rsidRPr="0085442F">
              <w:rPr>
                <w:rFonts w:ascii="Times" w:eastAsia="Batang" w:hAnsi="Times"/>
                <w:sz w:val="20"/>
                <w:szCs w:val="24"/>
                <w:lang w:eastAsia="en-US"/>
              </w:rPr>
              <w:t>is</w:t>
            </w:r>
            <w:proofErr w:type="gramEnd"/>
            <w:r w:rsidR="0085442F" w:rsidRPr="0085442F">
              <w:rPr>
                <w:rFonts w:ascii="Times" w:eastAsia="Batang" w:hAnsi="Times"/>
                <w:sz w:val="20"/>
                <w:szCs w:val="24"/>
                <w:lang w:eastAsia="en-US"/>
              </w:rPr>
              <w:t xml:space="preserve"> network-controlled common TA, and may include any timing offset considered necessary by the network.</w:t>
            </w:r>
          </w:p>
          <w:p w14:paraId="2B14DFBC" w14:textId="47C758ED" w:rsidR="0085442F" w:rsidRPr="0085442F" w:rsidRDefault="009A6408" w:rsidP="0085442F">
            <w:pPr>
              <w:numPr>
                <w:ilvl w:val="0"/>
                <w:numId w:val="42"/>
              </w:numPr>
              <w:tabs>
                <w:tab w:val="num" w:pos="80"/>
              </w:tabs>
              <w:spacing w:after="0"/>
              <w:ind w:leftChars="178" w:left="787"/>
              <w:rPr>
                <w:rFonts w:ascii="Times" w:eastAsia="Batang" w:hAnsi="Times"/>
                <w:sz w:val="18"/>
                <w:szCs w:val="18"/>
                <w:lang w:eastAsia="en-US"/>
              </w:rPr>
            </w:pPr>
            <m:oMath>
              <m:sSub>
                <m:sSubPr>
                  <m:ctrlPr>
                    <w:rPr>
                      <w:rFonts w:ascii="Cambria Math" w:eastAsia="Calibri" w:hAnsi="Cambria Math" w:cs="Calibri"/>
                      <w:sz w:val="22"/>
                      <w:szCs w:val="22"/>
                    </w:rPr>
                  </m:ctrlPr>
                </m:sSubPr>
                <m:e>
                  <m:r>
                    <m:rPr>
                      <m:sty m:val="p"/>
                    </m:rPr>
                    <w:rPr>
                      <w:rFonts w:ascii="Cambria Math" w:hAnsi="Cambria Math"/>
                    </w:rPr>
                    <m:t>N</m:t>
                  </m:r>
                </m:e>
                <m:sub>
                  <m:r>
                    <m:rPr>
                      <m:sty m:val="p"/>
                    </m:rPr>
                    <w:rPr>
                      <w:rFonts w:ascii="Cambria Math" w:hAnsi="Cambria Math"/>
                    </w:rPr>
                    <m:t>TA,common</m:t>
                  </m:r>
                </m:sub>
              </m:sSub>
            </m:oMath>
            <w:r w:rsidR="0085442F" w:rsidRPr="0085442F">
              <w:rPr>
                <w:rFonts w:ascii="Times" w:eastAsia="Batang" w:hAnsi="Times"/>
                <w:sz w:val="20"/>
                <w:szCs w:val="24"/>
                <w:lang w:eastAsia="en-US"/>
              </w:rPr>
              <w:t> </w:t>
            </w:r>
            <w:proofErr w:type="gramStart"/>
            <w:r w:rsidR="0085442F" w:rsidRPr="0085442F">
              <w:rPr>
                <w:rFonts w:ascii="Times" w:eastAsia="Batang" w:hAnsi="Times"/>
                <w:sz w:val="20"/>
                <w:szCs w:val="24"/>
                <w:lang w:eastAsia="en-US"/>
              </w:rPr>
              <w:t>with</w:t>
            </w:r>
            <w:proofErr w:type="gramEnd"/>
            <w:r w:rsidR="0085442F" w:rsidRPr="0085442F">
              <w:rPr>
                <w:rFonts w:ascii="Times" w:eastAsia="Batang" w:hAnsi="Times"/>
                <w:sz w:val="20"/>
                <w:szCs w:val="24"/>
                <w:lang w:eastAsia="en-US"/>
              </w:rPr>
              <w:t> value of 0 is supported.</w:t>
            </w:r>
            <w:r w:rsidR="0085442F" w:rsidRPr="0085442F">
              <w:rPr>
                <w:rFonts w:ascii="Times" w:eastAsia="Batang" w:hAnsi="Times"/>
                <w:sz w:val="18"/>
                <w:szCs w:val="18"/>
                <w:lang w:eastAsia="en-US"/>
              </w:rPr>
              <w:t xml:space="preserve"> </w:t>
            </w:r>
          </w:p>
          <w:p w14:paraId="5AD80025" w14:textId="77777777" w:rsidR="0085442F" w:rsidRPr="0085442F" w:rsidRDefault="0085442F" w:rsidP="0085442F">
            <w:pPr>
              <w:numPr>
                <w:ilvl w:val="1"/>
                <w:numId w:val="42"/>
              </w:numPr>
              <w:tabs>
                <w:tab w:val="num" w:pos="800"/>
              </w:tabs>
              <w:spacing w:after="0"/>
              <w:ind w:leftChars="478" w:left="1507"/>
              <w:rPr>
                <w:rFonts w:ascii="Times" w:eastAsia="Batang" w:hAnsi="Times"/>
                <w:sz w:val="18"/>
                <w:szCs w:val="18"/>
                <w:lang w:eastAsia="en-US"/>
              </w:rPr>
            </w:pPr>
            <w:r w:rsidRPr="0085442F">
              <w:rPr>
                <w:rFonts w:ascii="Times" w:eastAsia="Batang" w:hAnsi="Times"/>
                <w:sz w:val="20"/>
                <w:szCs w:val="24"/>
                <w:lang w:eastAsia="en-US"/>
              </w:rPr>
              <w:t xml:space="preserve">FFS:  details of </w:t>
            </w:r>
            <w:proofErr w:type="spellStart"/>
            <w:r w:rsidRPr="0085442F">
              <w:rPr>
                <w:rFonts w:ascii="Times" w:eastAsia="Batang" w:hAnsi="Times"/>
                <w:sz w:val="20"/>
                <w:szCs w:val="24"/>
                <w:lang w:eastAsia="en-US"/>
              </w:rPr>
              <w:t>signaling</w:t>
            </w:r>
            <w:proofErr w:type="spellEnd"/>
            <w:r w:rsidRPr="0085442F">
              <w:rPr>
                <w:rFonts w:ascii="Times" w:eastAsia="Batang" w:hAnsi="Times"/>
                <w:sz w:val="20"/>
                <w:szCs w:val="24"/>
                <w:lang w:eastAsia="en-US"/>
              </w:rPr>
              <w:t xml:space="preserve"> including granularity.  </w:t>
            </w:r>
            <w:r w:rsidRPr="0085442F">
              <w:rPr>
                <w:rFonts w:ascii="Times" w:eastAsia="Batang" w:hAnsi="Times"/>
                <w:strike/>
                <w:sz w:val="18"/>
                <w:szCs w:val="18"/>
                <w:lang w:eastAsia="en-US"/>
              </w:rPr>
              <w:t xml:space="preserve"> </w:t>
            </w:r>
          </w:p>
          <w:p w14:paraId="2B8A64E8" w14:textId="5F073299" w:rsidR="0085442F" w:rsidRPr="0085442F" w:rsidRDefault="009A6408" w:rsidP="0085442F">
            <w:pPr>
              <w:numPr>
                <w:ilvl w:val="0"/>
                <w:numId w:val="42"/>
              </w:numPr>
              <w:tabs>
                <w:tab w:val="num" w:pos="80"/>
              </w:tabs>
              <w:spacing w:after="0"/>
              <w:ind w:leftChars="178" w:left="787"/>
              <w:rPr>
                <w:rFonts w:ascii="Times" w:eastAsia="Batang" w:hAnsi="Times"/>
                <w:color w:val="000000"/>
                <w:sz w:val="22"/>
                <w:szCs w:val="22"/>
                <w:lang w:eastAsia="en-US"/>
              </w:rPr>
            </w:pPr>
            <m:oMath>
              <m:sSub>
                <m:sSubPr>
                  <m:ctrlPr>
                    <w:rPr>
                      <w:rFonts w:ascii="Cambria Math" w:eastAsia="Calibri" w:hAnsi="Cambria Math" w:cs="Calibri"/>
                      <w:sz w:val="22"/>
                      <w:szCs w:val="22"/>
                    </w:rPr>
                  </m:ctrlPr>
                </m:sSubPr>
                <m:e>
                  <m:r>
                    <m:rPr>
                      <m:sty m:val="p"/>
                    </m:rPr>
                    <w:rPr>
                      <w:rFonts w:ascii="Cambria Math" w:hAnsi="Cambria Math"/>
                    </w:rPr>
                    <m:t>N</m:t>
                  </m:r>
                </m:e>
                <m:sub>
                  <m:r>
                    <m:rPr>
                      <m:sty m:val="p"/>
                    </m:rPr>
                    <w:rPr>
                      <w:rFonts w:ascii="Cambria Math" w:hAnsi="Cambria Math"/>
                    </w:rPr>
                    <m:t>TA,offset</m:t>
                  </m:r>
                </m:sub>
              </m:sSub>
            </m:oMath>
            <w:r w:rsidR="0085442F" w:rsidRPr="0085442F">
              <w:rPr>
                <w:rFonts w:ascii="Times" w:eastAsia="Batang" w:hAnsi="Times"/>
                <w:color w:val="000000"/>
                <w:sz w:val="20"/>
                <w:szCs w:val="24"/>
                <w:lang w:eastAsia="en-US"/>
              </w:rPr>
              <w:t> </w:t>
            </w:r>
            <w:proofErr w:type="gramStart"/>
            <w:r w:rsidR="0085442F" w:rsidRPr="0085442F">
              <w:rPr>
                <w:rFonts w:ascii="Times" w:eastAsia="Batang" w:hAnsi="Times"/>
                <w:color w:val="000000"/>
                <w:sz w:val="20"/>
                <w:szCs w:val="24"/>
                <w:lang w:eastAsia="en-US"/>
              </w:rPr>
              <w:t>is</w:t>
            </w:r>
            <w:proofErr w:type="gramEnd"/>
            <w:r w:rsidR="0085442F" w:rsidRPr="0085442F">
              <w:rPr>
                <w:rFonts w:ascii="Times" w:eastAsia="Batang" w:hAnsi="Times"/>
                <w:color w:val="000000"/>
                <w:sz w:val="20"/>
                <w:szCs w:val="24"/>
                <w:lang w:eastAsia="en-US"/>
              </w:rPr>
              <w:t xml:space="preserve"> a fixed offset used to calculate the timing advance. </w:t>
            </w:r>
          </w:p>
          <w:p w14:paraId="774DED79" w14:textId="77777777" w:rsidR="0085442F" w:rsidRPr="0085442F" w:rsidRDefault="0085442F" w:rsidP="0085442F">
            <w:pPr>
              <w:numPr>
                <w:ilvl w:val="0"/>
                <w:numId w:val="42"/>
              </w:numPr>
              <w:tabs>
                <w:tab w:val="num" w:pos="80"/>
              </w:tabs>
              <w:spacing w:after="0"/>
              <w:ind w:leftChars="178" w:left="787"/>
              <w:rPr>
                <w:rFonts w:ascii="Times" w:eastAsia="Batang" w:hAnsi="Times"/>
                <w:sz w:val="20"/>
                <w:szCs w:val="24"/>
                <w:lang w:eastAsia="en-US"/>
              </w:rPr>
            </w:pPr>
            <w:r w:rsidRPr="0085442F">
              <w:rPr>
                <w:rFonts w:ascii="Times" w:eastAsia="Batang" w:hAnsi="Times"/>
                <w:sz w:val="20"/>
                <w:szCs w:val="24"/>
                <w:lang w:eastAsia="en-US"/>
              </w:rPr>
              <w:t xml:space="preserve">In addition, RAN1 has </w:t>
            </w:r>
            <w:r w:rsidRPr="0085442F">
              <w:rPr>
                <w:rFonts w:ascii="Times" w:eastAsia="Batang" w:hAnsi="Times"/>
                <w:color w:val="000000"/>
                <w:sz w:val="20"/>
                <w:szCs w:val="24"/>
                <w:lang w:eastAsia="en-US"/>
              </w:rPr>
              <w:t>agreed</w:t>
            </w:r>
            <w:r w:rsidRPr="0085442F">
              <w:rPr>
                <w:rFonts w:ascii="Times" w:eastAsia="Batang" w:hAnsi="Times"/>
                <w:sz w:val="20"/>
                <w:szCs w:val="24"/>
                <w:lang w:eastAsia="en-US"/>
              </w:rPr>
              <w:t xml:space="preserve"> the following for UE TA reporting:</w:t>
            </w:r>
          </w:p>
          <w:p w14:paraId="039C28F5" w14:textId="77777777" w:rsidR="0085442F" w:rsidRPr="0085442F" w:rsidRDefault="0085442F" w:rsidP="0085442F">
            <w:pPr>
              <w:spacing w:after="0"/>
              <w:rPr>
                <w:rFonts w:ascii="Times" w:eastAsia="Batang" w:hAnsi="Times"/>
                <w:sz w:val="20"/>
                <w:szCs w:val="24"/>
                <w:lang w:eastAsia="x-none"/>
              </w:rPr>
            </w:pPr>
            <w:r w:rsidRPr="0085442F">
              <w:rPr>
                <w:rFonts w:ascii="Times" w:eastAsia="Batang" w:hAnsi="Times"/>
                <w:sz w:val="20"/>
                <w:szCs w:val="24"/>
                <w:highlight w:val="green"/>
                <w:lang w:eastAsia="x-none"/>
              </w:rPr>
              <w:t>Agreement:</w:t>
            </w:r>
          </w:p>
          <w:p w14:paraId="18DBE4FF" w14:textId="77777777" w:rsidR="0085442F" w:rsidRPr="0085442F" w:rsidRDefault="0085442F" w:rsidP="0085442F">
            <w:pPr>
              <w:spacing w:after="0"/>
              <w:rPr>
                <w:rFonts w:ascii="Times" w:eastAsia="Batang" w:hAnsi="Times"/>
                <w:sz w:val="20"/>
                <w:szCs w:val="24"/>
                <w:lang w:eastAsia="x-none"/>
              </w:rPr>
            </w:pPr>
            <w:r w:rsidRPr="0085442F">
              <w:rPr>
                <w:rFonts w:ascii="Times" w:eastAsia="Batang" w:hAnsi="Times"/>
                <w:sz w:val="20"/>
                <w:szCs w:val="24"/>
                <w:lang w:eastAsia="x-none"/>
              </w:rPr>
              <w:t>The granularity of the reported TA is slot.</w:t>
            </w:r>
          </w:p>
          <w:p w14:paraId="46ECC1A2" w14:textId="77777777" w:rsidR="0085442F" w:rsidRPr="0085442F" w:rsidRDefault="0085442F" w:rsidP="0085442F">
            <w:pPr>
              <w:numPr>
                <w:ilvl w:val="0"/>
                <w:numId w:val="41"/>
              </w:numPr>
              <w:spacing w:after="0"/>
              <w:rPr>
                <w:rFonts w:ascii="Times" w:eastAsia="Batang" w:hAnsi="Times"/>
                <w:sz w:val="20"/>
                <w:szCs w:val="24"/>
                <w:lang w:eastAsia="x-none"/>
              </w:rPr>
            </w:pPr>
            <w:r w:rsidRPr="0085442F">
              <w:rPr>
                <w:rFonts w:ascii="Times" w:eastAsia="Batang" w:hAnsi="Times"/>
                <w:sz w:val="20"/>
                <w:szCs w:val="24"/>
                <w:lang w:eastAsia="x-none"/>
              </w:rPr>
              <w:t>FFS how to round TA value to slot level granularity</w:t>
            </w:r>
          </w:p>
          <w:p w14:paraId="5E37787F" w14:textId="6A6F5F39" w:rsidR="00673CDB" w:rsidRPr="0085442F" w:rsidRDefault="0085442F" w:rsidP="0085442F">
            <w:pPr>
              <w:numPr>
                <w:ilvl w:val="0"/>
                <w:numId w:val="41"/>
              </w:numPr>
              <w:spacing w:after="0"/>
              <w:rPr>
                <w:rFonts w:ascii="Times" w:eastAsia="Batang" w:hAnsi="Times"/>
                <w:sz w:val="20"/>
                <w:szCs w:val="24"/>
                <w:lang w:eastAsia="en-US"/>
              </w:rPr>
            </w:pPr>
            <w:r w:rsidRPr="0085442F">
              <w:rPr>
                <w:rFonts w:ascii="Times" w:eastAsia="Batang" w:hAnsi="Times"/>
                <w:sz w:val="20"/>
                <w:szCs w:val="24"/>
                <w:lang w:eastAsia="en-US"/>
              </w:rPr>
              <w:t>It is up to RAN2 to decide which component or what combination of the components in the UE’s TA formula to use in TA reporting.</w:t>
            </w:r>
          </w:p>
        </w:tc>
      </w:tr>
    </w:tbl>
    <w:p w14:paraId="25B7047A" w14:textId="77777777" w:rsidR="00811243" w:rsidRDefault="00811243" w:rsidP="00811243">
      <w:pPr>
        <w:jc w:val="both"/>
        <w:rPr>
          <w:sz w:val="22"/>
          <w:szCs w:val="22"/>
        </w:rPr>
      </w:pPr>
    </w:p>
    <w:p w14:paraId="79338E10" w14:textId="77777777" w:rsidR="00811243" w:rsidRPr="00927A20" w:rsidRDefault="00811243" w:rsidP="00811243">
      <w:pPr>
        <w:jc w:val="both"/>
        <w:rPr>
          <w:sz w:val="22"/>
          <w:szCs w:val="22"/>
        </w:rPr>
      </w:pPr>
      <w:r w:rsidRPr="00927A20">
        <w:rPr>
          <w:rFonts w:hint="eastAsia"/>
          <w:sz w:val="22"/>
          <w:szCs w:val="22"/>
        </w:rPr>
        <w:t>I</w:t>
      </w:r>
      <w:r w:rsidRPr="00927A20">
        <w:rPr>
          <w:sz w:val="22"/>
          <w:szCs w:val="22"/>
        </w:rPr>
        <w:t xml:space="preserve">n this document, we discuss on timing relationship enhancements for NTN. </w:t>
      </w:r>
    </w:p>
    <w:p w14:paraId="49DE0289" w14:textId="77777777" w:rsidR="00811243" w:rsidRPr="00B1353C" w:rsidRDefault="00811243" w:rsidP="00811243">
      <w:pPr>
        <w:spacing w:afterLines="50" w:after="120"/>
        <w:jc w:val="both"/>
        <w:rPr>
          <w:rFonts w:eastAsiaTheme="minorEastAsia"/>
          <w:sz w:val="22"/>
          <w:szCs w:val="22"/>
        </w:rPr>
      </w:pPr>
    </w:p>
    <w:p w14:paraId="65140C06" w14:textId="77777777" w:rsidR="00811243" w:rsidRPr="00B1353C" w:rsidRDefault="00811243" w:rsidP="00811243">
      <w:pPr>
        <w:pStyle w:val="1"/>
        <w:numPr>
          <w:ilvl w:val="0"/>
          <w:numId w:val="6"/>
        </w:numPr>
        <w:spacing w:before="180" w:after="120"/>
        <w:jc w:val="both"/>
        <w:rPr>
          <w:rFonts w:eastAsia="ＭＳ 明朝"/>
          <w:b/>
          <w:bCs/>
          <w:sz w:val="32"/>
          <w:szCs w:val="36"/>
          <w:lang w:val="en-US"/>
        </w:rPr>
      </w:pPr>
      <w:r w:rsidRPr="00B1353C">
        <w:rPr>
          <w:rFonts w:eastAsia="ＭＳ 明朝" w:hint="eastAsia"/>
          <w:b/>
          <w:bCs/>
          <w:sz w:val="32"/>
          <w:szCs w:val="36"/>
          <w:lang w:val="en-US"/>
        </w:rPr>
        <w:t xml:space="preserve">Discussion on </w:t>
      </w:r>
      <w:r w:rsidRPr="00B1353C">
        <w:rPr>
          <w:rFonts w:eastAsia="ＭＳ 明朝"/>
          <w:b/>
          <w:bCs/>
          <w:sz w:val="32"/>
          <w:szCs w:val="36"/>
          <w:lang w:val="en-US"/>
        </w:rPr>
        <w:t>Timing relationship</w:t>
      </w:r>
    </w:p>
    <w:p w14:paraId="4D1E1C3E" w14:textId="77777777" w:rsidR="00811243" w:rsidRPr="00B1353C" w:rsidRDefault="00811243" w:rsidP="00811243">
      <w:pPr>
        <w:pStyle w:val="2"/>
        <w:numPr>
          <w:ilvl w:val="1"/>
          <w:numId w:val="6"/>
        </w:numPr>
        <w:spacing w:line="240" w:lineRule="auto"/>
        <w:rPr>
          <w:rFonts w:eastAsia="ＭＳ 明朝"/>
          <w:b/>
          <w:bCs/>
          <w:szCs w:val="22"/>
          <w:lang w:val="en-US"/>
        </w:rPr>
      </w:pPr>
      <w:r w:rsidRPr="00B1353C">
        <w:rPr>
          <w:rFonts w:eastAsia="ＭＳ 明朝" w:hint="eastAsia"/>
          <w:b/>
          <w:bCs/>
          <w:szCs w:val="22"/>
          <w:lang w:val="en-US"/>
        </w:rPr>
        <w:t>On the signalin</w:t>
      </w:r>
      <w:r w:rsidRPr="00B1353C">
        <w:rPr>
          <w:rFonts w:eastAsia="ＭＳ 明朝"/>
          <w:b/>
          <w:bCs/>
          <w:szCs w:val="22"/>
          <w:lang w:val="en-US"/>
        </w:rPr>
        <w:t>g</w:t>
      </w:r>
      <w:r w:rsidRPr="00323993">
        <w:rPr>
          <w:rFonts w:eastAsia="ＭＳ 明朝"/>
          <w:b/>
          <w:bCs/>
          <w:szCs w:val="22"/>
          <w:lang w:val="en-US"/>
        </w:rPr>
        <w:t xml:space="preserve"> of</w:t>
      </w:r>
      <w:r>
        <w:rPr>
          <w:rFonts w:eastAsia="ＭＳ 明朝"/>
          <w:b/>
          <w:bCs/>
          <w:szCs w:val="22"/>
          <w:lang w:val="en-US"/>
        </w:rPr>
        <w:t xml:space="preserve"> </w:t>
      </w:r>
      <w:proofErr w:type="spellStart"/>
      <w:r w:rsidRPr="001F2F97">
        <w:rPr>
          <w:rFonts w:eastAsia="ＭＳ 明朝"/>
          <w:b/>
          <w:bCs/>
          <w:szCs w:val="22"/>
          <w:lang w:val="en-US"/>
        </w:rPr>
        <w:t>K_offset</w:t>
      </w:r>
      <w:proofErr w:type="spellEnd"/>
      <w:r>
        <w:rPr>
          <w:rFonts w:eastAsia="ＭＳ 明朝"/>
          <w:b/>
          <w:bCs/>
          <w:szCs w:val="22"/>
          <w:lang w:val="en-US"/>
        </w:rPr>
        <w:t xml:space="preserve"> </w:t>
      </w:r>
      <w:r w:rsidRPr="00323993">
        <w:rPr>
          <w:rFonts w:eastAsia="ＭＳ 明朝"/>
          <w:b/>
          <w:bCs/>
          <w:szCs w:val="22"/>
          <w:lang w:val="en-US"/>
        </w:rPr>
        <w:t>in initi</w:t>
      </w:r>
      <w:r w:rsidRPr="00B1353C">
        <w:rPr>
          <w:rFonts w:eastAsia="ＭＳ 明朝"/>
          <w:b/>
          <w:bCs/>
          <w:szCs w:val="22"/>
          <w:lang w:val="en-US"/>
        </w:rPr>
        <w:t>al access</w:t>
      </w:r>
    </w:p>
    <w:p w14:paraId="77724CF6" w14:textId="00A474ED" w:rsidR="00811243" w:rsidRDefault="00811243" w:rsidP="00811243">
      <w:pPr>
        <w:pStyle w:val="a5"/>
        <w:widowControl w:val="0"/>
        <w:jc w:val="both"/>
        <w:rPr>
          <w:rFonts w:cs="Arial"/>
          <w:color w:val="000000"/>
          <w:sz w:val="22"/>
          <w:szCs w:val="22"/>
        </w:rPr>
      </w:pPr>
      <w:r>
        <w:rPr>
          <w:rFonts w:cs="Arial"/>
          <w:color w:val="000000"/>
          <w:sz w:val="22"/>
          <w:szCs w:val="22"/>
        </w:rPr>
        <w:t>T</w:t>
      </w:r>
      <w:r w:rsidRPr="000F4EAD">
        <w:rPr>
          <w:rFonts w:cs="Arial"/>
          <w:color w:val="000000"/>
          <w:sz w:val="22"/>
          <w:szCs w:val="22"/>
        </w:rPr>
        <w:t>o cons</w:t>
      </w:r>
      <w:r>
        <w:rPr>
          <w:rFonts w:cs="Arial"/>
          <w:color w:val="000000"/>
          <w:sz w:val="22"/>
          <w:szCs w:val="22"/>
        </w:rPr>
        <w:t xml:space="preserve">ider whether </w:t>
      </w:r>
      <w:proofErr w:type="spellStart"/>
      <w:r>
        <w:rPr>
          <w:rFonts w:cs="Arial"/>
          <w:color w:val="000000"/>
          <w:sz w:val="22"/>
          <w:szCs w:val="22"/>
        </w:rPr>
        <w:t>K_offset</w:t>
      </w:r>
      <w:proofErr w:type="spellEnd"/>
      <w:r>
        <w:rPr>
          <w:rFonts w:cs="Arial"/>
          <w:color w:val="000000"/>
          <w:sz w:val="22"/>
          <w:szCs w:val="22"/>
        </w:rPr>
        <w:t xml:space="preserve"> should be beam-specific,</w:t>
      </w:r>
      <w:r>
        <w:rPr>
          <w:sz w:val="22"/>
          <w:szCs w:val="22"/>
        </w:rPr>
        <w:t xml:space="preserve"> let us confirm</w:t>
      </w:r>
      <w:r w:rsidRPr="000F4EAD">
        <w:rPr>
          <w:rFonts w:cs="Arial"/>
          <w:color w:val="000000"/>
          <w:sz w:val="22"/>
          <w:szCs w:val="22"/>
        </w:rPr>
        <w:t xml:space="preserve"> the </w:t>
      </w:r>
      <w:r>
        <w:rPr>
          <w:rFonts w:cs="Arial"/>
          <w:color w:val="000000"/>
          <w:sz w:val="22"/>
          <w:szCs w:val="22"/>
        </w:rPr>
        <w:t xml:space="preserve">relationship between SSB beams and contents of SIB in Rel-15/16 TN </w:t>
      </w:r>
      <w:r>
        <w:rPr>
          <w:sz w:val="22"/>
          <w:szCs w:val="22"/>
        </w:rPr>
        <w:t>firstly</w:t>
      </w:r>
      <w:r w:rsidRPr="000F4EAD">
        <w:rPr>
          <w:rFonts w:cs="Arial"/>
          <w:color w:val="000000"/>
          <w:sz w:val="22"/>
          <w:szCs w:val="22"/>
        </w:rPr>
        <w:t>.</w:t>
      </w:r>
      <w:r w:rsidRPr="000F4EAD">
        <w:rPr>
          <w:rFonts w:cs="Arial" w:hint="eastAsia"/>
          <w:color w:val="000000"/>
          <w:sz w:val="22"/>
          <w:szCs w:val="22"/>
        </w:rPr>
        <w:t xml:space="preserve"> </w:t>
      </w:r>
      <w:r w:rsidR="00C2062B" w:rsidRPr="00C2062B">
        <w:rPr>
          <w:rFonts w:cs="Arial"/>
          <w:color w:val="000000"/>
          <w:sz w:val="22"/>
          <w:szCs w:val="22"/>
        </w:rPr>
        <w:t xml:space="preserve">It seems that SIB is cell-specific in NR Rel-15/16 and hence contents of SIB are common among SSB beams. </w:t>
      </w:r>
      <w:r>
        <w:rPr>
          <w:rFonts w:cs="Arial"/>
          <w:color w:val="000000"/>
          <w:sz w:val="22"/>
          <w:szCs w:val="22"/>
        </w:rPr>
        <w:t>Otherwise, i.e.,</w:t>
      </w:r>
      <w:r w:rsidRPr="00927A20">
        <w:rPr>
          <w:rFonts w:cs="Arial"/>
          <w:color w:val="000000"/>
          <w:sz w:val="22"/>
          <w:szCs w:val="22"/>
        </w:rPr>
        <w:t xml:space="preserve"> if SIB1 is beam-specific, UE has to reread SIB1 every time the UE moves the SSB beam, which becomes a problem in the initial access</w:t>
      </w:r>
      <w:r w:rsidR="004852AB">
        <w:rPr>
          <w:rFonts w:cs="Arial"/>
          <w:color w:val="000000"/>
          <w:sz w:val="22"/>
          <w:szCs w:val="22"/>
        </w:rPr>
        <w:t xml:space="preserve"> for example</w:t>
      </w:r>
      <w:r w:rsidRPr="00927A20">
        <w:rPr>
          <w:rFonts w:cs="Arial"/>
          <w:color w:val="000000"/>
          <w:sz w:val="22"/>
          <w:szCs w:val="22"/>
        </w:rPr>
        <w:t>.</w:t>
      </w:r>
    </w:p>
    <w:p w14:paraId="76FF608A" w14:textId="77777777" w:rsidR="00811243" w:rsidRDefault="00811243" w:rsidP="00811243">
      <w:pPr>
        <w:pStyle w:val="a5"/>
        <w:widowControl w:val="0"/>
        <w:jc w:val="both"/>
        <w:rPr>
          <w:rFonts w:cs="Arial"/>
          <w:color w:val="000000"/>
          <w:sz w:val="22"/>
          <w:szCs w:val="22"/>
        </w:rPr>
      </w:pPr>
    </w:p>
    <w:p w14:paraId="3E2792FB" w14:textId="77777777" w:rsidR="00811243" w:rsidRDefault="00811243" w:rsidP="00811243">
      <w:pPr>
        <w:pStyle w:val="a5"/>
        <w:widowControl w:val="0"/>
        <w:jc w:val="both"/>
        <w:rPr>
          <w:rFonts w:cs="Arial"/>
          <w:color w:val="000000"/>
          <w:sz w:val="22"/>
          <w:szCs w:val="22"/>
        </w:rPr>
      </w:pPr>
      <w:r w:rsidRPr="00927A20">
        <w:rPr>
          <w:rFonts w:cs="Arial" w:hint="eastAsia"/>
          <w:color w:val="000000"/>
          <w:sz w:val="22"/>
          <w:szCs w:val="22"/>
        </w:rPr>
        <w:t>W</w:t>
      </w:r>
      <w:r w:rsidRPr="00927A20">
        <w:rPr>
          <w:rFonts w:cs="Arial"/>
          <w:color w:val="000000"/>
          <w:sz w:val="22"/>
          <w:szCs w:val="22"/>
        </w:rPr>
        <w:t>hen considering beam-specifi</w:t>
      </w:r>
      <w:r w:rsidRPr="001F2F97">
        <w:rPr>
          <w:rFonts w:cs="Arial"/>
          <w:color w:val="000000"/>
          <w:sz w:val="22"/>
          <w:szCs w:val="22"/>
        </w:rPr>
        <w:t xml:space="preserve">c </w:t>
      </w:r>
      <w:proofErr w:type="spellStart"/>
      <w:r w:rsidRPr="001F2F97">
        <w:rPr>
          <w:rFonts w:cs="Arial"/>
          <w:color w:val="000000"/>
          <w:sz w:val="22"/>
          <w:szCs w:val="22"/>
        </w:rPr>
        <w:t>K_offset</w:t>
      </w:r>
      <w:proofErr w:type="spellEnd"/>
      <w:r w:rsidRPr="001F2F97">
        <w:rPr>
          <w:rFonts w:cs="Arial"/>
          <w:color w:val="000000"/>
          <w:sz w:val="22"/>
          <w:szCs w:val="22"/>
        </w:rPr>
        <w:t>, it</w:t>
      </w:r>
      <w:r w:rsidRPr="00927A20">
        <w:rPr>
          <w:rFonts w:cs="Arial"/>
          <w:color w:val="000000"/>
          <w:sz w:val="22"/>
          <w:szCs w:val="22"/>
        </w:rPr>
        <w:t xml:space="preserve"> is necessary to clarify the relationship between the satellite </w:t>
      </w:r>
      <w:r>
        <w:rPr>
          <w:rFonts w:cs="Arial"/>
          <w:color w:val="000000"/>
          <w:sz w:val="22"/>
          <w:szCs w:val="22"/>
        </w:rPr>
        <w:t xml:space="preserve">SSB </w:t>
      </w:r>
      <w:r w:rsidRPr="00927A20">
        <w:rPr>
          <w:rFonts w:cs="Arial"/>
          <w:color w:val="000000"/>
          <w:sz w:val="22"/>
          <w:szCs w:val="22"/>
        </w:rPr>
        <w:t xml:space="preserve">beam and the terrestrial cell. As shown in Figure 1, the </w:t>
      </w:r>
      <w:r w:rsidRPr="00927A20">
        <w:rPr>
          <w:rFonts w:cs="Arial" w:hint="eastAsia"/>
          <w:color w:val="000000"/>
          <w:sz w:val="22"/>
          <w:szCs w:val="22"/>
        </w:rPr>
        <w:t xml:space="preserve">NW </w:t>
      </w:r>
      <w:r w:rsidRPr="00927A20">
        <w:rPr>
          <w:rFonts w:cs="Arial"/>
          <w:color w:val="000000"/>
          <w:sz w:val="22"/>
          <w:szCs w:val="22"/>
        </w:rPr>
        <w:t xml:space="preserve">implementation can choose whether (a) </w:t>
      </w:r>
      <w:r>
        <w:rPr>
          <w:rFonts w:cs="Arial"/>
          <w:color w:val="000000"/>
          <w:sz w:val="22"/>
          <w:szCs w:val="22"/>
        </w:rPr>
        <w:t xml:space="preserve">mapping </w:t>
      </w:r>
      <w:r w:rsidRPr="00927A20">
        <w:rPr>
          <w:rFonts w:cs="Arial"/>
          <w:color w:val="000000"/>
          <w:sz w:val="22"/>
          <w:szCs w:val="22"/>
        </w:rPr>
        <w:t>one satellite beam to one terrestrial SSB or (b) mapping one satellite beam to one terrestrial cell.</w:t>
      </w:r>
      <w:r w:rsidRPr="00927A20">
        <w:rPr>
          <w:sz w:val="22"/>
          <w:szCs w:val="22"/>
        </w:rPr>
        <w:t xml:space="preserve"> </w:t>
      </w:r>
      <w:r w:rsidRPr="00927A20">
        <w:rPr>
          <w:rFonts w:cs="Arial"/>
          <w:color w:val="000000"/>
          <w:sz w:val="22"/>
          <w:szCs w:val="22"/>
        </w:rPr>
        <w:t>In the implementation of (a)</w:t>
      </w:r>
      <w:r>
        <w:rPr>
          <w:rFonts w:cs="Arial"/>
          <w:color w:val="000000"/>
          <w:sz w:val="22"/>
          <w:szCs w:val="22"/>
        </w:rPr>
        <w:t xml:space="preserve"> (i.e. w</w:t>
      </w:r>
      <w:r w:rsidRPr="000F4EAD">
        <w:rPr>
          <w:rFonts w:cs="Arial"/>
          <w:color w:val="000000"/>
          <w:sz w:val="22"/>
          <w:szCs w:val="22"/>
        </w:rPr>
        <w:t xml:space="preserve">hen making </w:t>
      </w:r>
      <w:proofErr w:type="spellStart"/>
      <w:r>
        <w:rPr>
          <w:rFonts w:cs="Arial"/>
          <w:color w:val="000000"/>
          <w:sz w:val="22"/>
          <w:szCs w:val="22"/>
        </w:rPr>
        <w:t>K_offset</w:t>
      </w:r>
      <w:proofErr w:type="spellEnd"/>
      <w:r w:rsidRPr="000F4EAD">
        <w:rPr>
          <w:rFonts w:cs="Arial"/>
          <w:color w:val="000000"/>
          <w:sz w:val="22"/>
          <w:szCs w:val="22"/>
        </w:rPr>
        <w:t xml:space="preserve"> beam-sp</w:t>
      </w:r>
      <w:r>
        <w:rPr>
          <w:rFonts w:cs="Arial"/>
          <w:color w:val="000000"/>
          <w:sz w:val="22"/>
          <w:szCs w:val="22"/>
        </w:rPr>
        <w:t xml:space="preserve">ecific), it is necessary to put </w:t>
      </w:r>
      <w:proofErr w:type="spellStart"/>
      <w:r>
        <w:rPr>
          <w:rFonts w:cs="Arial"/>
          <w:color w:val="000000"/>
          <w:sz w:val="22"/>
          <w:szCs w:val="22"/>
        </w:rPr>
        <w:t>K_offset</w:t>
      </w:r>
      <w:proofErr w:type="spellEnd"/>
      <w:r>
        <w:rPr>
          <w:rFonts w:cs="Arial"/>
          <w:color w:val="000000"/>
          <w:sz w:val="22"/>
          <w:szCs w:val="22"/>
        </w:rPr>
        <w:t xml:space="preserve"> for all SSB beams</w:t>
      </w:r>
      <w:r w:rsidRPr="000F4EAD">
        <w:rPr>
          <w:rFonts w:cs="Arial"/>
          <w:color w:val="000000"/>
          <w:sz w:val="22"/>
          <w:szCs w:val="22"/>
        </w:rPr>
        <w:t xml:space="preserve"> in SIB in order not to change the </w:t>
      </w:r>
      <w:r>
        <w:rPr>
          <w:rFonts w:cs="Arial"/>
          <w:color w:val="000000"/>
          <w:sz w:val="22"/>
          <w:szCs w:val="22"/>
        </w:rPr>
        <w:t>above relationship between SSB beams and contents of SIB</w:t>
      </w:r>
      <w:r w:rsidRPr="000F4EAD">
        <w:rPr>
          <w:rFonts w:cs="Arial"/>
          <w:color w:val="000000"/>
          <w:sz w:val="22"/>
          <w:szCs w:val="22"/>
        </w:rPr>
        <w:t xml:space="preserve">. This idea is not preferred from a payload perspective. </w:t>
      </w:r>
      <w:r>
        <w:rPr>
          <w:rFonts w:cs="Arial"/>
          <w:color w:val="000000"/>
          <w:sz w:val="22"/>
          <w:szCs w:val="22"/>
        </w:rPr>
        <w:t>Meanwhile, i</w:t>
      </w:r>
      <w:r w:rsidRPr="000F4EAD">
        <w:rPr>
          <w:rFonts w:cs="Arial"/>
          <w:color w:val="000000"/>
          <w:sz w:val="22"/>
          <w:szCs w:val="22"/>
        </w:rPr>
        <w:t xml:space="preserve">f </w:t>
      </w:r>
      <w:proofErr w:type="spellStart"/>
      <w:r w:rsidRPr="000F4EAD">
        <w:rPr>
          <w:rFonts w:cs="Arial"/>
          <w:color w:val="000000"/>
          <w:sz w:val="22"/>
          <w:szCs w:val="22"/>
        </w:rPr>
        <w:t>gNB</w:t>
      </w:r>
      <w:proofErr w:type="spellEnd"/>
      <w:r w:rsidRPr="000F4EAD">
        <w:rPr>
          <w:rFonts w:cs="Arial"/>
          <w:color w:val="000000"/>
          <w:sz w:val="22"/>
          <w:szCs w:val="22"/>
        </w:rPr>
        <w:t xml:space="preserve"> puts </w:t>
      </w:r>
      <w:proofErr w:type="spellStart"/>
      <w:r>
        <w:rPr>
          <w:rFonts w:cs="Arial"/>
          <w:color w:val="000000"/>
          <w:sz w:val="22"/>
          <w:szCs w:val="22"/>
        </w:rPr>
        <w:t>K_offset</w:t>
      </w:r>
      <w:proofErr w:type="spellEnd"/>
      <w:r>
        <w:rPr>
          <w:rFonts w:cs="Arial"/>
          <w:color w:val="000000"/>
          <w:sz w:val="22"/>
          <w:szCs w:val="22"/>
        </w:rPr>
        <w:t xml:space="preserve"> only for a part of SSB beams</w:t>
      </w:r>
      <w:r w:rsidRPr="000F4EAD">
        <w:rPr>
          <w:rFonts w:cs="Arial"/>
          <w:color w:val="000000"/>
          <w:sz w:val="22"/>
          <w:szCs w:val="22"/>
        </w:rPr>
        <w:t xml:space="preserve"> in SIB, the </w:t>
      </w:r>
      <w:r>
        <w:rPr>
          <w:rFonts w:cs="Arial"/>
          <w:color w:val="000000"/>
          <w:sz w:val="22"/>
          <w:szCs w:val="22"/>
        </w:rPr>
        <w:t>above relationship is broken and many spec efforts would be required to handle initial access</w:t>
      </w:r>
      <w:r w:rsidRPr="000F4EAD">
        <w:rPr>
          <w:rFonts w:cs="Arial"/>
          <w:color w:val="000000"/>
          <w:sz w:val="22"/>
          <w:szCs w:val="22"/>
        </w:rPr>
        <w:t>.</w:t>
      </w:r>
      <w:r>
        <w:rPr>
          <w:rFonts w:cs="Arial"/>
          <w:color w:val="000000"/>
          <w:sz w:val="22"/>
          <w:szCs w:val="22"/>
        </w:rPr>
        <w:t xml:space="preserve"> Besides, i</w:t>
      </w:r>
      <w:r w:rsidRPr="000F4EAD">
        <w:rPr>
          <w:rFonts w:cs="Arial"/>
          <w:color w:val="000000"/>
          <w:sz w:val="22"/>
          <w:szCs w:val="22"/>
        </w:rPr>
        <w:t xml:space="preserve">t is unclear if there is any merit in the implementation of (a) </w:t>
      </w:r>
      <w:r>
        <w:rPr>
          <w:rFonts w:cs="Arial"/>
          <w:color w:val="000000"/>
          <w:sz w:val="22"/>
          <w:szCs w:val="22"/>
        </w:rPr>
        <w:t xml:space="preserve">going so far as </w:t>
      </w:r>
      <w:r w:rsidRPr="000F4EAD">
        <w:rPr>
          <w:rFonts w:cs="Arial"/>
          <w:color w:val="000000"/>
          <w:sz w:val="22"/>
          <w:szCs w:val="22"/>
        </w:rPr>
        <w:t xml:space="preserve">changing the </w:t>
      </w:r>
      <w:r>
        <w:rPr>
          <w:rFonts w:cs="Arial"/>
          <w:color w:val="000000"/>
          <w:sz w:val="22"/>
          <w:szCs w:val="22"/>
        </w:rPr>
        <w:t>relationship between SSB beams and contents of SIB</w:t>
      </w:r>
      <w:r w:rsidRPr="000F4EAD">
        <w:rPr>
          <w:rFonts w:cs="Arial"/>
          <w:color w:val="000000"/>
          <w:sz w:val="22"/>
          <w:szCs w:val="22"/>
        </w:rPr>
        <w:t xml:space="preserve">. </w:t>
      </w:r>
      <w:r>
        <w:rPr>
          <w:rFonts w:cs="Arial"/>
          <w:color w:val="000000"/>
          <w:sz w:val="22"/>
          <w:szCs w:val="22"/>
        </w:rPr>
        <w:t>If it is claimed that a</w:t>
      </w:r>
      <w:r w:rsidRPr="000F4EAD">
        <w:rPr>
          <w:rFonts w:cs="Arial"/>
          <w:color w:val="000000"/>
          <w:sz w:val="22"/>
          <w:szCs w:val="22"/>
        </w:rPr>
        <w:t xml:space="preserve"> benefit </w:t>
      </w:r>
      <w:r>
        <w:rPr>
          <w:rFonts w:cs="Arial"/>
          <w:color w:val="000000"/>
          <w:sz w:val="22"/>
          <w:szCs w:val="22"/>
        </w:rPr>
        <w:t>is</w:t>
      </w:r>
      <w:r w:rsidRPr="000F4EAD">
        <w:rPr>
          <w:rFonts w:cs="Arial"/>
          <w:color w:val="000000"/>
          <w:sz w:val="22"/>
          <w:szCs w:val="22"/>
        </w:rPr>
        <w:t xml:space="preserve"> </w:t>
      </w:r>
      <w:r>
        <w:rPr>
          <w:rFonts w:cs="Arial"/>
          <w:color w:val="000000"/>
          <w:sz w:val="22"/>
          <w:szCs w:val="22"/>
        </w:rPr>
        <w:t xml:space="preserve">lower scheduling latency in initial access since </w:t>
      </w:r>
      <w:r w:rsidRPr="000F4EAD">
        <w:rPr>
          <w:rFonts w:cs="Arial"/>
          <w:color w:val="000000"/>
          <w:sz w:val="22"/>
          <w:szCs w:val="22"/>
        </w:rPr>
        <w:t xml:space="preserve">the appropriate </w:t>
      </w:r>
      <w:proofErr w:type="spellStart"/>
      <w:r w:rsidRPr="000F4EAD">
        <w:rPr>
          <w:rFonts w:cs="Arial"/>
          <w:color w:val="000000"/>
          <w:sz w:val="22"/>
          <w:szCs w:val="22"/>
        </w:rPr>
        <w:t>K_offset</w:t>
      </w:r>
      <w:proofErr w:type="spellEnd"/>
      <w:r w:rsidRPr="000F4EAD">
        <w:rPr>
          <w:rFonts w:cs="Arial"/>
          <w:color w:val="000000"/>
          <w:sz w:val="22"/>
          <w:szCs w:val="22"/>
        </w:rPr>
        <w:t xml:space="preserve"> value for each beam is different</w:t>
      </w:r>
      <w:r>
        <w:rPr>
          <w:rFonts w:cs="Arial"/>
          <w:color w:val="000000"/>
          <w:sz w:val="22"/>
          <w:szCs w:val="22"/>
        </w:rPr>
        <w:t xml:space="preserve"> in NTN</w:t>
      </w:r>
      <w:r w:rsidRPr="000F4EAD">
        <w:rPr>
          <w:rFonts w:cs="Arial"/>
          <w:color w:val="000000"/>
          <w:sz w:val="22"/>
          <w:szCs w:val="22"/>
        </w:rPr>
        <w:t>,</w:t>
      </w:r>
      <w:r>
        <w:rPr>
          <w:rFonts w:cs="Arial"/>
          <w:color w:val="000000"/>
          <w:sz w:val="22"/>
          <w:szCs w:val="22"/>
        </w:rPr>
        <w:t xml:space="preserve"> we consider there is no motivation to optimize the access latency in the initial access stage. </w:t>
      </w:r>
    </w:p>
    <w:p w14:paraId="0F3E82F9" w14:textId="77777777" w:rsidR="00811243" w:rsidRDefault="00811243" w:rsidP="00811243">
      <w:pPr>
        <w:pStyle w:val="a5"/>
        <w:widowControl w:val="0"/>
        <w:jc w:val="both"/>
        <w:rPr>
          <w:rFonts w:cs="Arial"/>
          <w:color w:val="000000"/>
          <w:sz w:val="22"/>
          <w:szCs w:val="22"/>
        </w:rPr>
      </w:pPr>
    </w:p>
    <w:p w14:paraId="6C33517D" w14:textId="38ED7C32" w:rsidR="00811243" w:rsidRDefault="00811243" w:rsidP="00811243">
      <w:pPr>
        <w:pStyle w:val="a5"/>
        <w:widowControl w:val="0"/>
        <w:jc w:val="both"/>
        <w:rPr>
          <w:rFonts w:cs="Arial"/>
          <w:color w:val="000000"/>
          <w:sz w:val="22"/>
          <w:szCs w:val="22"/>
        </w:rPr>
      </w:pPr>
      <w:r w:rsidRPr="00927A20">
        <w:rPr>
          <w:rFonts w:cs="Arial"/>
          <w:color w:val="000000"/>
          <w:sz w:val="22"/>
          <w:szCs w:val="22"/>
        </w:rPr>
        <w:t>On the other hand, the operation of beam-specifi</w:t>
      </w:r>
      <w:r w:rsidRPr="001F2F97">
        <w:rPr>
          <w:rFonts w:cs="Arial"/>
          <w:color w:val="000000"/>
          <w:sz w:val="22"/>
          <w:szCs w:val="22"/>
        </w:rPr>
        <w:t xml:space="preserve">c </w:t>
      </w:r>
      <w:proofErr w:type="spellStart"/>
      <w:r w:rsidRPr="001F2F97">
        <w:rPr>
          <w:rFonts w:cs="Arial"/>
          <w:color w:val="000000"/>
          <w:sz w:val="22"/>
          <w:szCs w:val="22"/>
        </w:rPr>
        <w:t>K_offset</w:t>
      </w:r>
      <w:proofErr w:type="spellEnd"/>
      <w:r w:rsidRPr="001F2F97">
        <w:rPr>
          <w:rFonts w:cs="Arial"/>
          <w:color w:val="000000"/>
          <w:sz w:val="22"/>
          <w:szCs w:val="22"/>
        </w:rPr>
        <w:t xml:space="preserve"> i</w:t>
      </w:r>
      <w:r w:rsidRPr="00927A20">
        <w:rPr>
          <w:rFonts w:cs="Arial"/>
          <w:color w:val="000000"/>
          <w:sz w:val="22"/>
          <w:szCs w:val="22"/>
        </w:rPr>
        <w:t xml:space="preserve">n </w:t>
      </w:r>
      <w:r w:rsidRPr="00927A20">
        <w:rPr>
          <w:rFonts w:cs="Arial" w:hint="eastAsia"/>
          <w:color w:val="000000"/>
          <w:sz w:val="22"/>
          <w:szCs w:val="22"/>
        </w:rPr>
        <w:t>system information</w:t>
      </w:r>
      <w:r w:rsidRPr="00927A20">
        <w:rPr>
          <w:rFonts w:cs="Arial"/>
          <w:color w:val="000000"/>
          <w:sz w:val="22"/>
          <w:szCs w:val="22"/>
        </w:rPr>
        <w:t xml:space="preserve"> can be realized easily by the implementation of (b) because the beam-specif</w:t>
      </w:r>
      <w:r w:rsidRPr="001F2F97">
        <w:rPr>
          <w:rFonts w:cs="Arial"/>
          <w:color w:val="000000"/>
          <w:sz w:val="22"/>
          <w:szCs w:val="22"/>
        </w:rPr>
        <w:t xml:space="preserve">ic </w:t>
      </w:r>
      <w:proofErr w:type="spellStart"/>
      <w:r w:rsidRPr="001F2F97">
        <w:rPr>
          <w:rFonts w:cs="Arial"/>
          <w:color w:val="000000"/>
          <w:sz w:val="22"/>
          <w:szCs w:val="22"/>
        </w:rPr>
        <w:t>K_offset</w:t>
      </w:r>
      <w:proofErr w:type="spellEnd"/>
      <w:r w:rsidRPr="001F2F97">
        <w:rPr>
          <w:rFonts w:cs="Arial"/>
          <w:color w:val="000000"/>
          <w:sz w:val="22"/>
          <w:szCs w:val="22"/>
        </w:rPr>
        <w:t xml:space="preserve"> l</w:t>
      </w:r>
      <w:r w:rsidRPr="00927A20">
        <w:rPr>
          <w:rFonts w:cs="Arial"/>
          <w:color w:val="000000"/>
          <w:sz w:val="22"/>
          <w:szCs w:val="22"/>
        </w:rPr>
        <w:t xml:space="preserve">ooks cell-specific system information from the terrestrial cell, and </w:t>
      </w:r>
      <w:r>
        <w:rPr>
          <w:rFonts w:cs="Arial" w:hint="eastAsia"/>
          <w:color w:val="000000"/>
          <w:sz w:val="22"/>
          <w:szCs w:val="22"/>
        </w:rPr>
        <w:t>the relationship between SSB beams and contents of SIB is maintained in NTN as well</w:t>
      </w:r>
      <w:r w:rsidRPr="00927A20">
        <w:rPr>
          <w:rFonts w:cs="Arial"/>
          <w:color w:val="000000"/>
          <w:sz w:val="22"/>
          <w:szCs w:val="22"/>
        </w:rPr>
        <w:t>. For th</w:t>
      </w:r>
      <w:r>
        <w:rPr>
          <w:rFonts w:cs="Arial"/>
          <w:color w:val="000000"/>
          <w:sz w:val="22"/>
          <w:szCs w:val="22"/>
        </w:rPr>
        <w:t>ese</w:t>
      </w:r>
      <w:r w:rsidRPr="00927A20">
        <w:rPr>
          <w:rFonts w:cs="Arial"/>
          <w:color w:val="000000"/>
          <w:sz w:val="22"/>
          <w:szCs w:val="22"/>
        </w:rPr>
        <w:t xml:space="preserve"> reason</w:t>
      </w:r>
      <w:r>
        <w:rPr>
          <w:rFonts w:cs="Arial"/>
          <w:color w:val="000000"/>
          <w:sz w:val="22"/>
          <w:szCs w:val="22"/>
        </w:rPr>
        <w:t>s</w:t>
      </w:r>
      <w:r w:rsidRPr="00927A20">
        <w:rPr>
          <w:rFonts w:cs="Arial"/>
          <w:color w:val="000000"/>
          <w:sz w:val="22"/>
          <w:szCs w:val="22"/>
        </w:rPr>
        <w:t xml:space="preserve">, </w:t>
      </w:r>
      <w:r>
        <w:rPr>
          <w:rFonts w:cs="Arial"/>
          <w:color w:val="000000"/>
          <w:sz w:val="22"/>
          <w:szCs w:val="22"/>
        </w:rPr>
        <w:t xml:space="preserve">we believe that beam-specific </w:t>
      </w:r>
      <w:proofErr w:type="spellStart"/>
      <w:r>
        <w:rPr>
          <w:rFonts w:cs="Arial"/>
          <w:color w:val="000000"/>
          <w:sz w:val="22"/>
          <w:szCs w:val="22"/>
        </w:rPr>
        <w:t>K_offset</w:t>
      </w:r>
      <w:proofErr w:type="spellEnd"/>
      <w:r>
        <w:rPr>
          <w:rFonts w:cs="Arial"/>
          <w:color w:val="000000"/>
          <w:sz w:val="22"/>
          <w:szCs w:val="22"/>
        </w:rPr>
        <w:t xml:space="preserve"> is unnecessary for initial access</w:t>
      </w:r>
      <w:r w:rsidRPr="00927A20">
        <w:rPr>
          <w:rFonts w:cs="Arial"/>
          <w:color w:val="000000"/>
          <w:sz w:val="22"/>
          <w:szCs w:val="22"/>
        </w:rPr>
        <w:t>.</w:t>
      </w:r>
    </w:p>
    <w:p w14:paraId="07CA09BF" w14:textId="77777777" w:rsidR="00811243" w:rsidRDefault="00811243" w:rsidP="00811243">
      <w:pPr>
        <w:widowControl w:val="0"/>
        <w:jc w:val="both"/>
        <w:rPr>
          <w:rFonts w:ascii="游明朝" w:eastAsia="游明朝" w:hAnsi="游明朝"/>
          <w:sz w:val="22"/>
          <w:szCs w:val="22"/>
        </w:rPr>
      </w:pPr>
    </w:p>
    <w:p w14:paraId="6CE49610" w14:textId="77777777" w:rsidR="00811243" w:rsidRPr="00BA73B1" w:rsidRDefault="00811243" w:rsidP="00811243">
      <w:pPr>
        <w:widowControl w:val="0"/>
        <w:jc w:val="center"/>
        <w:rPr>
          <w:rFonts w:ascii="游明朝" w:eastAsia="游明朝" w:hAnsi="游明朝"/>
          <w:sz w:val="22"/>
          <w:szCs w:val="22"/>
        </w:rPr>
      </w:pPr>
      <w:r>
        <w:rPr>
          <w:rFonts w:ascii="游明朝" w:eastAsia="游明朝" w:hAnsi="游明朝" w:hint="eastAsia"/>
          <w:noProof/>
          <w:sz w:val="22"/>
          <w:szCs w:val="22"/>
          <w:lang w:val="en-US"/>
        </w:rPr>
        <w:drawing>
          <wp:inline distT="0" distB="0" distL="0" distR="0" wp14:anchorId="49FDB09C" wp14:editId="246D306F">
            <wp:extent cx="4033490" cy="2370666"/>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ell_and_beam_v2.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047391" cy="2378836"/>
                    </a:xfrm>
                    <a:prstGeom prst="rect">
                      <a:avLst/>
                    </a:prstGeom>
                  </pic:spPr>
                </pic:pic>
              </a:graphicData>
            </a:graphic>
          </wp:inline>
        </w:drawing>
      </w:r>
    </w:p>
    <w:p w14:paraId="185DCE10" w14:textId="77777777" w:rsidR="00811243" w:rsidRPr="00EE343D" w:rsidRDefault="00811243" w:rsidP="00811243">
      <w:pPr>
        <w:jc w:val="center"/>
        <w:rPr>
          <w:b/>
          <w:lang w:val="en-US"/>
        </w:rPr>
      </w:pPr>
      <w:r w:rsidRPr="00EE343D">
        <w:rPr>
          <w:rFonts w:hint="eastAsia"/>
          <w:b/>
          <w:lang w:val="en-US"/>
        </w:rPr>
        <w:t xml:space="preserve">Figure </w:t>
      </w:r>
      <w:r w:rsidRPr="00EE343D">
        <w:rPr>
          <w:b/>
          <w:lang w:val="en-US"/>
        </w:rPr>
        <w:t>1</w:t>
      </w:r>
      <w:r>
        <w:rPr>
          <w:b/>
          <w:lang w:val="en-US"/>
        </w:rPr>
        <w:t>.</w:t>
      </w:r>
      <w:r w:rsidRPr="00EE343D">
        <w:rPr>
          <w:rFonts w:hint="eastAsia"/>
          <w:b/>
          <w:lang w:val="en-US"/>
        </w:rPr>
        <w:t xml:space="preserve"> </w:t>
      </w:r>
      <w:r w:rsidRPr="00EE343D">
        <w:rPr>
          <w:rFonts w:cs="Arial"/>
          <w:b/>
          <w:color w:val="000000"/>
          <w:sz w:val="22"/>
          <w:szCs w:val="22"/>
          <w:lang w:val="en-US"/>
        </w:rPr>
        <w:t>R</w:t>
      </w:r>
      <w:proofErr w:type="spellStart"/>
      <w:r w:rsidRPr="00EE343D">
        <w:rPr>
          <w:rFonts w:cs="Arial"/>
          <w:b/>
          <w:color w:val="000000"/>
          <w:sz w:val="22"/>
          <w:szCs w:val="22"/>
        </w:rPr>
        <w:t>elationship</w:t>
      </w:r>
      <w:proofErr w:type="spellEnd"/>
      <w:r w:rsidRPr="00EE343D">
        <w:rPr>
          <w:rFonts w:cs="Arial"/>
          <w:b/>
          <w:color w:val="000000"/>
          <w:sz w:val="22"/>
          <w:szCs w:val="22"/>
        </w:rPr>
        <w:t xml:space="preserve"> between the satellite beam and the terrestrial cell</w:t>
      </w:r>
    </w:p>
    <w:p w14:paraId="61B7052A" w14:textId="77777777" w:rsidR="00811243" w:rsidRPr="00046E71" w:rsidRDefault="00811243" w:rsidP="00811243">
      <w:pPr>
        <w:widowControl w:val="0"/>
        <w:jc w:val="both"/>
        <w:rPr>
          <w:rFonts w:ascii="游明朝" w:eastAsia="游明朝" w:hAnsi="游明朝"/>
          <w:sz w:val="22"/>
          <w:szCs w:val="22"/>
          <w:lang w:val="en-US"/>
        </w:rPr>
      </w:pPr>
    </w:p>
    <w:p w14:paraId="454E15CB" w14:textId="77777777" w:rsidR="00811243" w:rsidRPr="00097C54" w:rsidRDefault="00811243" w:rsidP="00811243">
      <w:pPr>
        <w:spacing w:afterLines="50" w:after="120"/>
        <w:jc w:val="both"/>
        <w:rPr>
          <w:rFonts w:eastAsia="游明朝"/>
          <w:b/>
          <w:szCs w:val="22"/>
        </w:rPr>
      </w:pPr>
      <w:r w:rsidRPr="00CF2064">
        <w:rPr>
          <w:rFonts w:hint="eastAsia"/>
          <w:b/>
          <w:szCs w:val="22"/>
          <w:u w:val="single"/>
        </w:rPr>
        <w:t>Obs</w:t>
      </w:r>
      <w:r w:rsidRPr="00CF2064">
        <w:rPr>
          <w:b/>
          <w:szCs w:val="22"/>
          <w:u w:val="single"/>
        </w:rPr>
        <w:t>ervation 1</w:t>
      </w:r>
      <w:r w:rsidRPr="00CF2064">
        <w:rPr>
          <w:b/>
          <w:szCs w:val="22"/>
        </w:rPr>
        <w:t>: Be</w:t>
      </w:r>
      <w:r w:rsidRPr="00097C54">
        <w:rPr>
          <w:b/>
          <w:szCs w:val="22"/>
        </w:rPr>
        <w:t>am-specifi</w:t>
      </w:r>
      <w:r w:rsidRPr="001F2F97">
        <w:rPr>
          <w:b/>
          <w:szCs w:val="22"/>
        </w:rPr>
        <w:t xml:space="preserve">c </w:t>
      </w:r>
      <w:proofErr w:type="spellStart"/>
      <w:r w:rsidRPr="001F2F97">
        <w:rPr>
          <w:b/>
          <w:szCs w:val="22"/>
        </w:rPr>
        <w:t>K_offset</w:t>
      </w:r>
      <w:proofErr w:type="spellEnd"/>
      <w:r w:rsidRPr="001F2F97">
        <w:rPr>
          <w:b/>
          <w:szCs w:val="22"/>
        </w:rPr>
        <w:t xml:space="preserve"> ca</w:t>
      </w:r>
      <w:r w:rsidRPr="00097C54">
        <w:rPr>
          <w:b/>
          <w:szCs w:val="22"/>
        </w:rPr>
        <w:t>n be achieved by mapping one satellite beam to one terrestrial cell by NW implementation.</w:t>
      </w:r>
    </w:p>
    <w:p w14:paraId="5FA6D80C" w14:textId="6B5497B2" w:rsidR="00811243" w:rsidRDefault="00811243" w:rsidP="00811243">
      <w:pPr>
        <w:spacing w:afterLines="50" w:after="120"/>
        <w:jc w:val="both"/>
        <w:rPr>
          <w:b/>
          <w:szCs w:val="22"/>
        </w:rPr>
      </w:pPr>
      <w:r w:rsidRPr="00097C54">
        <w:rPr>
          <w:rFonts w:eastAsia="游明朝" w:hint="eastAsia"/>
          <w:b/>
          <w:szCs w:val="22"/>
          <w:u w:val="single"/>
          <w:lang w:val="en-US"/>
        </w:rPr>
        <w:t>Proposal</w:t>
      </w:r>
      <w:r w:rsidR="00FC1FF1">
        <w:rPr>
          <w:rFonts w:eastAsia="游明朝" w:hint="eastAsia"/>
          <w:b/>
          <w:szCs w:val="22"/>
          <w:u w:val="single"/>
        </w:rPr>
        <w:t xml:space="preserve"> </w:t>
      </w:r>
      <w:r w:rsidR="00FC1FF1">
        <w:rPr>
          <w:rFonts w:eastAsia="游明朝"/>
          <w:b/>
          <w:szCs w:val="22"/>
          <w:u w:val="single"/>
        </w:rPr>
        <w:t>1</w:t>
      </w:r>
      <w:r w:rsidRPr="001F2F97">
        <w:rPr>
          <w:rFonts w:eastAsia="游明朝"/>
          <w:b/>
          <w:szCs w:val="22"/>
          <w:u w:val="single"/>
        </w:rPr>
        <w:t>:</w:t>
      </w:r>
      <w:r w:rsidRPr="001F2F97">
        <w:rPr>
          <w:rFonts w:eastAsia="游明朝"/>
          <w:b/>
          <w:szCs w:val="22"/>
        </w:rPr>
        <w:t xml:space="preserve"> </w:t>
      </w:r>
      <w:proofErr w:type="spellStart"/>
      <w:r w:rsidRPr="001F2F97">
        <w:rPr>
          <w:rFonts w:eastAsia="游明朝"/>
          <w:b/>
          <w:szCs w:val="22"/>
        </w:rPr>
        <w:t>K_offset</w:t>
      </w:r>
      <w:proofErr w:type="spellEnd"/>
      <w:r w:rsidRPr="001F2F97">
        <w:rPr>
          <w:rFonts w:eastAsia="游明朝"/>
          <w:b/>
          <w:szCs w:val="22"/>
        </w:rPr>
        <w:t xml:space="preserve"> in</w:t>
      </w:r>
      <w:r w:rsidRPr="00097C54">
        <w:rPr>
          <w:b/>
          <w:szCs w:val="22"/>
        </w:rPr>
        <w:t xml:space="preserve"> i</w:t>
      </w:r>
      <w:r w:rsidRPr="00CF2064">
        <w:rPr>
          <w:b/>
          <w:szCs w:val="22"/>
        </w:rPr>
        <w:t>nitial access is a cell</w:t>
      </w:r>
      <w:r w:rsidRPr="00CF2064">
        <w:rPr>
          <w:rFonts w:hint="eastAsia"/>
          <w:b/>
          <w:szCs w:val="22"/>
        </w:rPr>
        <w:t>-</w:t>
      </w:r>
      <w:r w:rsidRPr="00CF2064">
        <w:rPr>
          <w:b/>
          <w:szCs w:val="22"/>
        </w:rPr>
        <w:t>specific parameter.</w:t>
      </w:r>
      <w:r w:rsidRPr="00CF2064">
        <w:rPr>
          <w:rFonts w:hint="eastAsia"/>
          <w:b/>
          <w:szCs w:val="22"/>
        </w:rPr>
        <w:t xml:space="preserve"> </w:t>
      </w:r>
      <w:r w:rsidRPr="00CF2064">
        <w:rPr>
          <w:b/>
          <w:szCs w:val="22"/>
        </w:rPr>
        <w:t>Beam-specifi</w:t>
      </w:r>
      <w:r w:rsidRPr="001F2F97">
        <w:rPr>
          <w:b/>
          <w:szCs w:val="22"/>
        </w:rPr>
        <w:t xml:space="preserve">c </w:t>
      </w:r>
      <w:proofErr w:type="spellStart"/>
      <w:r w:rsidRPr="001F2F97">
        <w:rPr>
          <w:b/>
          <w:szCs w:val="22"/>
        </w:rPr>
        <w:t>K_offset</w:t>
      </w:r>
      <w:proofErr w:type="spellEnd"/>
      <w:r w:rsidRPr="001F2F97">
        <w:rPr>
          <w:b/>
          <w:szCs w:val="22"/>
        </w:rPr>
        <w:t xml:space="preserve"> is</w:t>
      </w:r>
      <w:r w:rsidRPr="00CF2064">
        <w:rPr>
          <w:b/>
          <w:szCs w:val="22"/>
        </w:rPr>
        <w:t xml:space="preserve"> not supported.</w:t>
      </w:r>
    </w:p>
    <w:p w14:paraId="1EBB3341" w14:textId="77777777" w:rsidR="00811243" w:rsidRPr="00C82704" w:rsidRDefault="00811243" w:rsidP="00811243">
      <w:pPr>
        <w:spacing w:afterLines="50" w:after="120"/>
        <w:jc w:val="both"/>
        <w:rPr>
          <w:b/>
          <w:szCs w:val="22"/>
        </w:rPr>
      </w:pPr>
    </w:p>
    <w:p w14:paraId="0EAA17DD" w14:textId="716025D2" w:rsidR="00811243" w:rsidRPr="001F2F97" w:rsidRDefault="00811243" w:rsidP="00811243">
      <w:pPr>
        <w:pStyle w:val="2"/>
        <w:numPr>
          <w:ilvl w:val="1"/>
          <w:numId w:val="6"/>
        </w:numPr>
        <w:spacing w:line="240" w:lineRule="auto"/>
        <w:rPr>
          <w:rFonts w:eastAsia="ＭＳ 明朝"/>
          <w:b/>
          <w:bCs/>
          <w:szCs w:val="22"/>
          <w:lang w:val="en-US"/>
        </w:rPr>
      </w:pPr>
      <w:r w:rsidRPr="00B1353C">
        <w:rPr>
          <w:rFonts w:eastAsia="ＭＳ 明朝"/>
          <w:b/>
          <w:bCs/>
          <w:szCs w:val="22"/>
          <w:lang w:val="en-US"/>
        </w:rPr>
        <w:t>Updati</w:t>
      </w:r>
      <w:r w:rsidRPr="00323993">
        <w:rPr>
          <w:rFonts w:eastAsia="ＭＳ 明朝"/>
          <w:b/>
          <w:bCs/>
          <w:szCs w:val="22"/>
          <w:lang w:val="en-US"/>
        </w:rPr>
        <w:t xml:space="preserve">ng </w:t>
      </w:r>
      <w:proofErr w:type="spellStart"/>
      <w:r w:rsidR="007A016B" w:rsidRPr="001F2F97">
        <w:rPr>
          <w:rFonts w:eastAsia="游明朝"/>
          <w:b/>
          <w:szCs w:val="22"/>
        </w:rPr>
        <w:t>K_offset</w:t>
      </w:r>
      <w:proofErr w:type="spellEnd"/>
      <w:r w:rsidRPr="00323993">
        <w:rPr>
          <w:rFonts w:eastAsia="ＭＳ 明朝"/>
          <w:b/>
          <w:bCs/>
          <w:szCs w:val="22"/>
          <w:lang w:val="en-US"/>
        </w:rPr>
        <w:t xml:space="preserve"> </w:t>
      </w:r>
      <w:r w:rsidRPr="00B1353C">
        <w:rPr>
          <w:rFonts w:eastAsia="ＭＳ 明朝"/>
          <w:b/>
          <w:bCs/>
          <w:szCs w:val="22"/>
          <w:lang w:val="en-US"/>
        </w:rPr>
        <w:t>after initial access</w:t>
      </w:r>
    </w:p>
    <w:p w14:paraId="08C25B90" w14:textId="6BBB05F1" w:rsidR="00FC1FF1" w:rsidRDefault="00FC1FF1" w:rsidP="00811243">
      <w:pPr>
        <w:jc w:val="both"/>
        <w:rPr>
          <w:rFonts w:cs="Arial"/>
          <w:color w:val="000000"/>
          <w:sz w:val="22"/>
          <w:szCs w:val="22"/>
          <w:lang w:val="en-US"/>
        </w:rPr>
      </w:pPr>
      <w:r w:rsidRPr="00FC1FF1">
        <w:rPr>
          <w:rFonts w:cs="Arial"/>
          <w:color w:val="000000"/>
          <w:sz w:val="22"/>
          <w:szCs w:val="22"/>
          <w:lang w:val="en-US"/>
        </w:rPr>
        <w:t xml:space="preserve">It was agreed to update the </w:t>
      </w:r>
      <w:proofErr w:type="spellStart"/>
      <w:r w:rsidRPr="00FC1FF1">
        <w:rPr>
          <w:rFonts w:cs="Arial"/>
          <w:color w:val="000000"/>
          <w:sz w:val="22"/>
          <w:szCs w:val="22"/>
          <w:lang w:val="en-US"/>
        </w:rPr>
        <w:t>K_offset</w:t>
      </w:r>
      <w:proofErr w:type="spellEnd"/>
      <w:r w:rsidRPr="00FC1FF1">
        <w:rPr>
          <w:rFonts w:cs="Arial"/>
          <w:color w:val="000000"/>
          <w:sz w:val="22"/>
          <w:szCs w:val="22"/>
          <w:lang w:val="en-US"/>
        </w:rPr>
        <w:t xml:space="preserve"> after initial access with MAC-CE and </w:t>
      </w:r>
      <w:r>
        <w:rPr>
          <w:rFonts w:cs="Arial"/>
          <w:color w:val="000000"/>
          <w:sz w:val="22"/>
          <w:szCs w:val="22"/>
          <w:lang w:val="en-US"/>
        </w:rPr>
        <w:t>updating in</w:t>
      </w:r>
      <w:r w:rsidRPr="00FC1FF1">
        <w:rPr>
          <w:rFonts w:cs="Arial"/>
          <w:color w:val="000000"/>
          <w:sz w:val="22"/>
          <w:szCs w:val="22"/>
          <w:lang w:val="en-US"/>
        </w:rPr>
        <w:t xml:space="preserve"> RRC</w:t>
      </w:r>
      <w:r>
        <w:rPr>
          <w:rFonts w:cs="Arial"/>
          <w:color w:val="000000"/>
          <w:sz w:val="22"/>
          <w:szCs w:val="22"/>
          <w:lang w:val="en-US"/>
        </w:rPr>
        <w:t xml:space="preserve"> reconfiguration</w:t>
      </w:r>
      <w:r w:rsidRPr="00FC1FF1">
        <w:rPr>
          <w:rFonts w:cs="Arial"/>
          <w:color w:val="000000"/>
          <w:sz w:val="22"/>
          <w:szCs w:val="22"/>
          <w:lang w:val="en-US"/>
        </w:rPr>
        <w:t xml:space="preserve"> is FFS.</w:t>
      </w:r>
      <w:r>
        <w:rPr>
          <w:rFonts w:cs="Arial"/>
          <w:color w:val="000000"/>
          <w:sz w:val="22"/>
          <w:szCs w:val="22"/>
          <w:lang w:val="en-US"/>
        </w:rPr>
        <w:t xml:space="preserve"> Considering the required update interval of </w:t>
      </w:r>
      <w:proofErr w:type="spellStart"/>
      <w:r>
        <w:rPr>
          <w:rFonts w:cs="Arial"/>
          <w:color w:val="000000"/>
          <w:sz w:val="22"/>
          <w:szCs w:val="22"/>
          <w:lang w:val="en-US"/>
        </w:rPr>
        <w:t>K_offset</w:t>
      </w:r>
      <w:proofErr w:type="spellEnd"/>
      <w:r>
        <w:rPr>
          <w:rFonts w:cs="Arial"/>
          <w:color w:val="000000"/>
          <w:sz w:val="22"/>
          <w:szCs w:val="22"/>
          <w:lang w:val="en-US"/>
        </w:rPr>
        <w:t xml:space="preserve">, RRC reconfiguration may be sufficient for GEO since it is assumed that the update interval is not frequent for GEO. On the other hands, MAC-CE can cover the update interval of all scenarios, such as LEO and GEO, so that single indication of updating </w:t>
      </w:r>
      <w:proofErr w:type="spellStart"/>
      <w:r>
        <w:rPr>
          <w:rFonts w:cs="Arial"/>
          <w:color w:val="000000"/>
          <w:sz w:val="22"/>
          <w:szCs w:val="22"/>
          <w:lang w:val="en-US"/>
        </w:rPr>
        <w:t>K_offset</w:t>
      </w:r>
      <w:proofErr w:type="spellEnd"/>
      <w:r>
        <w:rPr>
          <w:rFonts w:cs="Arial"/>
          <w:color w:val="000000"/>
          <w:sz w:val="22"/>
          <w:szCs w:val="22"/>
          <w:lang w:val="en-US"/>
        </w:rPr>
        <w:t xml:space="preserve"> with MAC-CE is sufficient.</w:t>
      </w:r>
    </w:p>
    <w:p w14:paraId="4395679C" w14:textId="77777777" w:rsidR="00FC1FF1" w:rsidRDefault="00FC1FF1" w:rsidP="00811243">
      <w:pPr>
        <w:jc w:val="both"/>
        <w:rPr>
          <w:rFonts w:cs="Arial"/>
          <w:color w:val="000000"/>
          <w:sz w:val="22"/>
          <w:szCs w:val="22"/>
          <w:lang w:val="en-US"/>
        </w:rPr>
      </w:pPr>
    </w:p>
    <w:p w14:paraId="54A0D364" w14:textId="4D19532A" w:rsidR="00FC1FF1" w:rsidRDefault="00FC1FF1" w:rsidP="00FC1FF1">
      <w:pPr>
        <w:spacing w:afterLines="50" w:after="120"/>
        <w:jc w:val="both"/>
        <w:rPr>
          <w:b/>
          <w:szCs w:val="22"/>
        </w:rPr>
      </w:pPr>
      <w:r w:rsidRPr="00097C54">
        <w:rPr>
          <w:rFonts w:eastAsia="游明朝" w:hint="eastAsia"/>
          <w:b/>
          <w:szCs w:val="22"/>
          <w:u w:val="single"/>
          <w:lang w:val="en-US"/>
        </w:rPr>
        <w:t>Proposal</w:t>
      </w:r>
      <w:r w:rsidRPr="00097C54">
        <w:rPr>
          <w:rFonts w:eastAsia="游明朝" w:hint="eastAsia"/>
          <w:b/>
          <w:szCs w:val="22"/>
          <w:u w:val="single"/>
        </w:rPr>
        <w:t xml:space="preserve"> 2</w:t>
      </w:r>
      <w:r w:rsidRPr="001F2F97">
        <w:rPr>
          <w:rFonts w:eastAsia="游明朝"/>
          <w:b/>
          <w:szCs w:val="22"/>
          <w:u w:val="single"/>
        </w:rPr>
        <w:t>:</w:t>
      </w:r>
      <w:r w:rsidRPr="001F2F97">
        <w:rPr>
          <w:rFonts w:eastAsia="游明朝"/>
          <w:b/>
          <w:szCs w:val="22"/>
        </w:rPr>
        <w:t xml:space="preserve"> </w:t>
      </w:r>
      <w:r>
        <w:rPr>
          <w:rFonts w:eastAsia="游明朝"/>
          <w:b/>
          <w:szCs w:val="22"/>
        </w:rPr>
        <w:t xml:space="preserve">Single indication of updating </w:t>
      </w:r>
      <w:proofErr w:type="spellStart"/>
      <w:r>
        <w:rPr>
          <w:rFonts w:eastAsia="游明朝"/>
          <w:b/>
          <w:szCs w:val="22"/>
        </w:rPr>
        <w:t>K_offset</w:t>
      </w:r>
      <w:proofErr w:type="spellEnd"/>
      <w:r>
        <w:rPr>
          <w:rFonts w:eastAsia="游明朝"/>
          <w:b/>
          <w:szCs w:val="22"/>
        </w:rPr>
        <w:t xml:space="preserve"> with MAC-CE is sufficient</w:t>
      </w:r>
      <w:r w:rsidRPr="00CF2064">
        <w:rPr>
          <w:b/>
          <w:szCs w:val="22"/>
        </w:rPr>
        <w:t>.</w:t>
      </w:r>
    </w:p>
    <w:p w14:paraId="41B3564E" w14:textId="77777777" w:rsidR="00811243" w:rsidRDefault="00811243" w:rsidP="00811243">
      <w:pPr>
        <w:rPr>
          <w:b/>
          <w:szCs w:val="24"/>
          <w:lang w:val="en-US"/>
        </w:rPr>
      </w:pPr>
    </w:p>
    <w:p w14:paraId="06611C2D" w14:textId="6E58DAB2" w:rsidR="00FC1FF1" w:rsidRDefault="00FC1FF1" w:rsidP="00FC1FF1">
      <w:pPr>
        <w:pStyle w:val="2"/>
        <w:numPr>
          <w:ilvl w:val="1"/>
          <w:numId w:val="6"/>
        </w:numPr>
        <w:spacing w:line="240" w:lineRule="auto"/>
        <w:rPr>
          <w:rFonts w:eastAsia="ＭＳ 明朝"/>
          <w:b/>
          <w:bCs/>
          <w:szCs w:val="22"/>
          <w:lang w:val="en-US"/>
        </w:rPr>
      </w:pPr>
      <w:r w:rsidRPr="00FC1FF1">
        <w:rPr>
          <w:rFonts w:eastAsia="ＭＳ 明朝"/>
          <w:b/>
          <w:bCs/>
          <w:szCs w:val="22"/>
          <w:lang w:val="en-US"/>
        </w:rPr>
        <w:lastRenderedPageBreak/>
        <w:t xml:space="preserve">Value range of </w:t>
      </w:r>
      <w:proofErr w:type="spellStart"/>
      <w:r w:rsidRPr="00FC1FF1">
        <w:rPr>
          <w:rFonts w:eastAsia="ＭＳ 明朝"/>
          <w:b/>
          <w:bCs/>
          <w:szCs w:val="22"/>
          <w:lang w:val="en-US"/>
        </w:rPr>
        <w:t>K_offset</w:t>
      </w:r>
      <w:proofErr w:type="spellEnd"/>
    </w:p>
    <w:p w14:paraId="3D69C32D" w14:textId="24D1F7F4" w:rsidR="00FC1FF1" w:rsidRDefault="00FC1FF1" w:rsidP="00811243">
      <w:pPr>
        <w:jc w:val="both"/>
        <w:rPr>
          <w:sz w:val="22"/>
          <w:szCs w:val="24"/>
        </w:rPr>
      </w:pPr>
      <w:r>
        <w:rPr>
          <w:rFonts w:hint="eastAsia"/>
          <w:sz w:val="22"/>
          <w:szCs w:val="24"/>
        </w:rPr>
        <w:t>A</w:t>
      </w:r>
      <w:r>
        <w:rPr>
          <w:sz w:val="22"/>
          <w:szCs w:val="24"/>
        </w:rPr>
        <w:t>t the</w:t>
      </w:r>
      <w:r w:rsidR="00A656DD">
        <w:rPr>
          <w:sz w:val="22"/>
          <w:szCs w:val="24"/>
        </w:rPr>
        <w:t xml:space="preserve"> last RAN1</w:t>
      </w:r>
      <w:r>
        <w:rPr>
          <w:sz w:val="22"/>
          <w:szCs w:val="24"/>
        </w:rPr>
        <w:t xml:space="preserve"> meeting</w:t>
      </w:r>
      <w:r w:rsidR="00A656DD">
        <w:rPr>
          <w:sz w:val="22"/>
          <w:szCs w:val="24"/>
        </w:rPr>
        <w:t>s</w:t>
      </w:r>
      <w:r>
        <w:rPr>
          <w:sz w:val="22"/>
          <w:szCs w:val="24"/>
        </w:rPr>
        <w:t xml:space="preserve">, value range of </w:t>
      </w:r>
      <w:proofErr w:type="spellStart"/>
      <w:r>
        <w:rPr>
          <w:sz w:val="22"/>
          <w:szCs w:val="24"/>
        </w:rPr>
        <w:t>K_offset</w:t>
      </w:r>
      <w:proofErr w:type="spellEnd"/>
      <w:r>
        <w:rPr>
          <w:sz w:val="22"/>
          <w:szCs w:val="24"/>
        </w:rPr>
        <w:t xml:space="preserve"> was discussed and following options were agreed for down-selection.</w:t>
      </w:r>
    </w:p>
    <w:p w14:paraId="527E129A" w14:textId="77777777" w:rsidR="00FC1FF1" w:rsidRDefault="00FC1FF1" w:rsidP="00811243">
      <w:pPr>
        <w:jc w:val="both"/>
        <w:rPr>
          <w:sz w:val="22"/>
          <w:szCs w:val="24"/>
        </w:rPr>
      </w:pPr>
    </w:p>
    <w:p w14:paraId="2B65B922" w14:textId="175F4B81" w:rsidR="00FC1FF1" w:rsidRPr="00FC1FF1" w:rsidRDefault="00FC1FF1" w:rsidP="00FC1FF1">
      <w:pPr>
        <w:ind w:leftChars="100" w:left="240"/>
        <w:jc w:val="both"/>
        <w:rPr>
          <w:sz w:val="22"/>
          <w:szCs w:val="24"/>
        </w:rPr>
      </w:pPr>
      <w:r w:rsidRPr="00FC1FF1">
        <w:rPr>
          <w:sz w:val="22"/>
          <w:szCs w:val="24"/>
        </w:rPr>
        <w:t xml:space="preserve">Option 1: One value range of </w:t>
      </w:r>
      <w:proofErr w:type="spellStart"/>
      <w:r w:rsidRPr="00FC1FF1">
        <w:rPr>
          <w:sz w:val="22"/>
          <w:szCs w:val="24"/>
        </w:rPr>
        <w:t>K_offset</w:t>
      </w:r>
      <w:proofErr w:type="spellEnd"/>
      <w:r w:rsidRPr="00FC1FF1">
        <w:rPr>
          <w:sz w:val="22"/>
          <w:szCs w:val="24"/>
        </w:rPr>
        <w:t xml:space="preserve"> covering all scenarios.</w:t>
      </w:r>
    </w:p>
    <w:p w14:paraId="03AA2E86" w14:textId="4D56E82B" w:rsidR="00FC1FF1" w:rsidRDefault="00FC1FF1" w:rsidP="00FC1FF1">
      <w:pPr>
        <w:ind w:leftChars="100" w:left="240"/>
        <w:jc w:val="both"/>
        <w:rPr>
          <w:sz w:val="22"/>
          <w:szCs w:val="24"/>
        </w:rPr>
      </w:pPr>
      <w:r w:rsidRPr="00FC1FF1">
        <w:rPr>
          <w:sz w:val="22"/>
          <w:szCs w:val="24"/>
        </w:rPr>
        <w:t xml:space="preserve">Option 2: Different value ranges of </w:t>
      </w:r>
      <w:proofErr w:type="spellStart"/>
      <w:r w:rsidRPr="00FC1FF1">
        <w:rPr>
          <w:sz w:val="22"/>
          <w:szCs w:val="24"/>
        </w:rPr>
        <w:t>K_offset</w:t>
      </w:r>
      <w:proofErr w:type="spellEnd"/>
      <w:r w:rsidRPr="00FC1FF1">
        <w:rPr>
          <w:sz w:val="22"/>
          <w:szCs w:val="24"/>
        </w:rPr>
        <w:t xml:space="preserve"> for different scenarios.</w:t>
      </w:r>
    </w:p>
    <w:p w14:paraId="43D5BC3C" w14:textId="78174851" w:rsidR="00FC1FF1" w:rsidRDefault="00FC1FF1" w:rsidP="00811243">
      <w:pPr>
        <w:jc w:val="both"/>
        <w:rPr>
          <w:sz w:val="22"/>
          <w:szCs w:val="24"/>
        </w:rPr>
      </w:pPr>
    </w:p>
    <w:p w14:paraId="303E4B08" w14:textId="07680E2D" w:rsidR="00FC1FF1" w:rsidRDefault="00FC1FF1" w:rsidP="00811243">
      <w:pPr>
        <w:jc w:val="both"/>
        <w:rPr>
          <w:sz w:val="22"/>
          <w:szCs w:val="24"/>
        </w:rPr>
      </w:pPr>
      <w:r>
        <w:rPr>
          <w:rFonts w:hint="eastAsia"/>
          <w:sz w:val="22"/>
          <w:szCs w:val="24"/>
        </w:rPr>
        <w:t>D</w:t>
      </w:r>
      <w:r>
        <w:rPr>
          <w:sz w:val="22"/>
          <w:szCs w:val="24"/>
        </w:rPr>
        <w:t xml:space="preserve">ifferent value ranges of </w:t>
      </w:r>
      <w:proofErr w:type="spellStart"/>
      <w:r>
        <w:rPr>
          <w:sz w:val="22"/>
          <w:szCs w:val="24"/>
        </w:rPr>
        <w:t>K_offset</w:t>
      </w:r>
      <w:proofErr w:type="spellEnd"/>
      <w:r w:rsidR="00A656DD">
        <w:rPr>
          <w:sz w:val="22"/>
          <w:szCs w:val="24"/>
        </w:rPr>
        <w:t xml:space="preserve"> and </w:t>
      </w:r>
      <w:proofErr w:type="spellStart"/>
      <w:r w:rsidR="00A656DD">
        <w:rPr>
          <w:sz w:val="22"/>
          <w:szCs w:val="24"/>
        </w:rPr>
        <w:t>K_mac</w:t>
      </w:r>
      <w:proofErr w:type="spellEnd"/>
      <w:r>
        <w:rPr>
          <w:sz w:val="22"/>
          <w:szCs w:val="24"/>
        </w:rPr>
        <w:t xml:space="preserve"> can be assumed for different scenarios with considering the scen</w:t>
      </w:r>
      <w:r w:rsidR="00A656DD">
        <w:rPr>
          <w:sz w:val="22"/>
          <w:szCs w:val="24"/>
        </w:rPr>
        <w:t>ario specific propagation delay to reduce pay load size, e.g. 10 bits for Opt1, and 6 bits (LEO), 9 bits (MEO), 7 bits (GEO) for Opt 2.</w:t>
      </w:r>
      <w:r>
        <w:rPr>
          <w:sz w:val="22"/>
          <w:szCs w:val="24"/>
        </w:rPr>
        <w:t xml:space="preserve"> On the other hand, when different value ranges </w:t>
      </w:r>
      <w:r w:rsidR="006011D3">
        <w:rPr>
          <w:sz w:val="22"/>
          <w:szCs w:val="24"/>
        </w:rPr>
        <w:t xml:space="preserve">are </w:t>
      </w:r>
      <w:r>
        <w:rPr>
          <w:sz w:val="22"/>
          <w:szCs w:val="24"/>
        </w:rPr>
        <w:t xml:space="preserve">used, </w:t>
      </w:r>
      <w:r w:rsidR="00A656DD">
        <w:rPr>
          <w:sz w:val="22"/>
          <w:szCs w:val="24"/>
        </w:rPr>
        <w:t>explicit or implicit scenario identification is necessary, so that additional bits (e.g. 2 bits) are expected for the explicit indication.</w:t>
      </w:r>
      <w:r>
        <w:rPr>
          <w:sz w:val="22"/>
          <w:szCs w:val="24"/>
        </w:rPr>
        <w:t xml:space="preserve"> Therefore, if the indication of the scenario is only used for determination of the value ranges of </w:t>
      </w:r>
      <w:proofErr w:type="spellStart"/>
      <w:r>
        <w:rPr>
          <w:sz w:val="22"/>
          <w:szCs w:val="24"/>
        </w:rPr>
        <w:t>K_offset</w:t>
      </w:r>
      <w:proofErr w:type="spellEnd"/>
      <w:r w:rsidR="00A656DD">
        <w:rPr>
          <w:sz w:val="22"/>
          <w:szCs w:val="24"/>
        </w:rPr>
        <w:t xml:space="preserve"> and </w:t>
      </w:r>
      <w:proofErr w:type="spellStart"/>
      <w:r w:rsidR="00A656DD">
        <w:rPr>
          <w:sz w:val="22"/>
          <w:szCs w:val="24"/>
        </w:rPr>
        <w:t>K_mac</w:t>
      </w:r>
      <w:proofErr w:type="spellEnd"/>
      <w:r>
        <w:rPr>
          <w:sz w:val="22"/>
          <w:szCs w:val="24"/>
        </w:rPr>
        <w:t xml:space="preserve">, advantage of reducing information bit </w:t>
      </w:r>
      <w:r w:rsidR="00A656DD">
        <w:rPr>
          <w:sz w:val="22"/>
          <w:szCs w:val="24"/>
        </w:rPr>
        <w:t>is limited</w:t>
      </w:r>
      <w:r>
        <w:rPr>
          <w:sz w:val="22"/>
          <w:szCs w:val="24"/>
        </w:rPr>
        <w:t>, thought the signalling mechanism is more complicated. Thus</w:t>
      </w:r>
      <w:r w:rsidR="006011D3">
        <w:rPr>
          <w:sz w:val="22"/>
          <w:szCs w:val="24"/>
        </w:rPr>
        <w:t>,</w:t>
      </w:r>
      <w:r>
        <w:rPr>
          <w:sz w:val="22"/>
          <w:szCs w:val="24"/>
        </w:rPr>
        <w:t xml:space="preserve"> we conclude following proposal.</w:t>
      </w:r>
    </w:p>
    <w:p w14:paraId="1A515AA5" w14:textId="77777777" w:rsidR="00FC1FF1" w:rsidRDefault="00FC1FF1" w:rsidP="00811243">
      <w:pPr>
        <w:jc w:val="both"/>
        <w:rPr>
          <w:sz w:val="22"/>
          <w:szCs w:val="24"/>
        </w:rPr>
      </w:pPr>
    </w:p>
    <w:p w14:paraId="1443557F" w14:textId="63C87660" w:rsidR="00FC1FF1" w:rsidRPr="003B0955" w:rsidRDefault="00FC1FF1" w:rsidP="00FC1FF1">
      <w:pPr>
        <w:spacing w:afterLines="50" w:after="120"/>
        <w:jc w:val="both"/>
        <w:rPr>
          <w:color w:val="000000"/>
          <w:sz w:val="22"/>
          <w:szCs w:val="22"/>
        </w:rPr>
      </w:pPr>
      <w:r w:rsidRPr="00097C54">
        <w:rPr>
          <w:rFonts w:eastAsia="游明朝" w:hint="eastAsia"/>
          <w:b/>
          <w:szCs w:val="22"/>
          <w:u w:val="single"/>
          <w:lang w:val="en-US"/>
        </w:rPr>
        <w:t>Proposal</w:t>
      </w:r>
      <w:r w:rsidRPr="00097C54">
        <w:rPr>
          <w:rFonts w:eastAsia="游明朝" w:hint="eastAsia"/>
          <w:b/>
          <w:szCs w:val="22"/>
          <w:u w:val="single"/>
        </w:rPr>
        <w:t xml:space="preserve"> </w:t>
      </w:r>
      <w:r w:rsidR="00A656DD">
        <w:rPr>
          <w:rFonts w:eastAsia="游明朝"/>
          <w:b/>
          <w:szCs w:val="22"/>
          <w:u w:val="single"/>
        </w:rPr>
        <w:t>3</w:t>
      </w:r>
      <w:r w:rsidRPr="00097C54">
        <w:rPr>
          <w:rFonts w:eastAsia="游明朝" w:hint="eastAsia"/>
          <w:b/>
          <w:szCs w:val="22"/>
        </w:rPr>
        <w:t xml:space="preserve">: </w:t>
      </w:r>
      <w:r w:rsidR="00A656DD">
        <w:rPr>
          <w:rFonts w:eastAsia="游明朝"/>
          <w:b/>
          <w:szCs w:val="22"/>
        </w:rPr>
        <w:t xml:space="preserve">If scenario identification is introduced only for the </w:t>
      </w:r>
      <w:proofErr w:type="spellStart"/>
      <w:r w:rsidR="00A656DD">
        <w:rPr>
          <w:rFonts w:eastAsia="游明朝"/>
          <w:b/>
          <w:szCs w:val="22"/>
        </w:rPr>
        <w:t>K_offset</w:t>
      </w:r>
      <w:proofErr w:type="spellEnd"/>
      <w:r w:rsidR="00A656DD">
        <w:rPr>
          <w:rFonts w:eastAsia="游明朝"/>
          <w:b/>
          <w:szCs w:val="22"/>
        </w:rPr>
        <w:t xml:space="preserve"> and </w:t>
      </w:r>
      <w:proofErr w:type="spellStart"/>
      <w:r w:rsidR="00A656DD">
        <w:rPr>
          <w:rFonts w:eastAsia="游明朝"/>
          <w:b/>
          <w:szCs w:val="22"/>
        </w:rPr>
        <w:t>K_mac</w:t>
      </w:r>
      <w:proofErr w:type="spellEnd"/>
      <w:r w:rsidR="00A656DD">
        <w:rPr>
          <w:rFonts w:eastAsia="游明朝"/>
          <w:b/>
          <w:szCs w:val="22"/>
        </w:rPr>
        <w:t xml:space="preserve"> value range determination, </w:t>
      </w:r>
      <w:r w:rsidR="00A656DD">
        <w:rPr>
          <w:rFonts w:eastAsia="游明朝"/>
          <w:b/>
          <w:bCs/>
          <w:szCs w:val="22"/>
        </w:rPr>
        <w:t>s</w:t>
      </w:r>
      <w:r w:rsidRPr="00FC1FF1">
        <w:rPr>
          <w:rFonts w:eastAsia="游明朝"/>
          <w:b/>
          <w:bCs/>
          <w:szCs w:val="22"/>
        </w:rPr>
        <w:t xml:space="preserve">ingle value range should be defined for </w:t>
      </w:r>
      <w:proofErr w:type="spellStart"/>
      <w:r w:rsidRPr="00FC1FF1">
        <w:rPr>
          <w:rFonts w:eastAsia="游明朝"/>
          <w:b/>
          <w:bCs/>
          <w:szCs w:val="22"/>
        </w:rPr>
        <w:t>K_offset</w:t>
      </w:r>
      <w:proofErr w:type="spellEnd"/>
      <w:r>
        <w:rPr>
          <w:rFonts w:eastAsia="游明朝"/>
          <w:b/>
          <w:bCs/>
          <w:szCs w:val="22"/>
        </w:rPr>
        <w:t xml:space="preserve"> (Option 1)</w:t>
      </w:r>
      <w:r>
        <w:rPr>
          <w:rFonts w:eastAsia="游明朝"/>
          <w:b/>
          <w:szCs w:val="22"/>
        </w:rPr>
        <w:t>.</w:t>
      </w:r>
    </w:p>
    <w:p w14:paraId="1BAE0032" w14:textId="77777777" w:rsidR="00FC1FF1" w:rsidRPr="002B0C09" w:rsidRDefault="00FC1FF1" w:rsidP="00811243">
      <w:pPr>
        <w:jc w:val="both"/>
        <w:rPr>
          <w:sz w:val="22"/>
          <w:szCs w:val="24"/>
        </w:rPr>
      </w:pPr>
    </w:p>
    <w:p w14:paraId="7596D876" w14:textId="5DCB81A4" w:rsidR="002D5F8A" w:rsidRDefault="0002423B" w:rsidP="0038617D">
      <w:pPr>
        <w:pStyle w:val="2"/>
        <w:numPr>
          <w:ilvl w:val="1"/>
          <w:numId w:val="6"/>
        </w:numPr>
        <w:spacing w:line="240" w:lineRule="auto"/>
        <w:rPr>
          <w:rFonts w:cs="Arial"/>
          <w:color w:val="000000"/>
          <w:sz w:val="22"/>
          <w:szCs w:val="22"/>
          <w:lang w:val="en-US"/>
        </w:rPr>
      </w:pPr>
      <w:r>
        <w:rPr>
          <w:rFonts w:eastAsia="ＭＳ 明朝" w:hint="eastAsia"/>
          <w:b/>
          <w:bCs/>
          <w:szCs w:val="22"/>
          <w:lang w:val="en-US"/>
        </w:rPr>
        <w:t>On K1</w:t>
      </w:r>
      <w:r>
        <w:rPr>
          <w:rFonts w:eastAsia="ＭＳ 明朝"/>
          <w:b/>
          <w:bCs/>
          <w:szCs w:val="22"/>
          <w:lang w:val="en-US"/>
        </w:rPr>
        <w:t xml:space="preserve">/K2 range extension </w:t>
      </w:r>
    </w:p>
    <w:p w14:paraId="4C9F2CD1" w14:textId="4BB8B7E7" w:rsidR="00EA0F61" w:rsidRPr="00226322" w:rsidRDefault="002D5F8A" w:rsidP="0002423B">
      <w:pPr>
        <w:jc w:val="both"/>
        <w:rPr>
          <w:sz w:val="22"/>
          <w:szCs w:val="22"/>
          <w:lang w:val="en-US"/>
        </w:rPr>
      </w:pPr>
      <w:r>
        <w:rPr>
          <w:rFonts w:cs="Arial"/>
          <w:color w:val="000000"/>
          <w:sz w:val="22"/>
          <w:szCs w:val="22"/>
          <w:lang w:val="en-US"/>
        </w:rPr>
        <w:t>I</w:t>
      </w:r>
      <w:r w:rsidRPr="000F4EAD">
        <w:rPr>
          <w:rFonts w:cs="Arial"/>
          <w:color w:val="000000"/>
          <w:sz w:val="22"/>
          <w:szCs w:val="22"/>
        </w:rPr>
        <w:t xml:space="preserve">t </w:t>
      </w:r>
      <w:r>
        <w:rPr>
          <w:rFonts w:cs="Arial"/>
          <w:color w:val="000000"/>
          <w:sz w:val="22"/>
          <w:szCs w:val="22"/>
        </w:rPr>
        <w:t>was</w:t>
      </w:r>
      <w:r w:rsidRPr="000F4EAD">
        <w:rPr>
          <w:rFonts w:cs="Arial"/>
          <w:color w:val="000000"/>
          <w:sz w:val="22"/>
          <w:szCs w:val="22"/>
        </w:rPr>
        <w:t xml:space="preserve"> agreed to </w:t>
      </w:r>
      <w:r>
        <w:rPr>
          <w:rFonts w:cs="Arial"/>
          <w:color w:val="000000"/>
          <w:sz w:val="22"/>
          <w:szCs w:val="22"/>
        </w:rPr>
        <w:t xml:space="preserve">extend the value of </w:t>
      </w:r>
      <w:r w:rsidRPr="00AA1B5A">
        <w:rPr>
          <w:sz w:val="22"/>
          <w:lang w:eastAsia="x-none"/>
        </w:rPr>
        <w:t>K1 from (0</w:t>
      </w:r>
      <w:proofErr w:type="gramStart"/>
      <w:r w:rsidRPr="00AA1B5A">
        <w:rPr>
          <w:sz w:val="22"/>
          <w:lang w:eastAsia="x-none"/>
        </w:rPr>
        <w:t>..15</w:t>
      </w:r>
      <w:proofErr w:type="gramEnd"/>
      <w:r w:rsidRPr="00AA1B5A">
        <w:rPr>
          <w:sz w:val="22"/>
          <w:lang w:eastAsia="x-none"/>
        </w:rPr>
        <w:t xml:space="preserve">) to (0..31) </w:t>
      </w:r>
      <w:r>
        <w:rPr>
          <w:sz w:val="22"/>
          <w:lang w:eastAsia="x-none"/>
        </w:rPr>
        <w:t xml:space="preserve">for unpaired spectrum </w:t>
      </w:r>
      <w:r w:rsidRPr="00323993">
        <w:rPr>
          <w:rFonts w:hint="eastAsia"/>
          <w:sz w:val="22"/>
          <w:szCs w:val="22"/>
          <w:lang w:val="en-US"/>
        </w:rPr>
        <w:t>at the RAN</w:t>
      </w:r>
      <w:r w:rsidRPr="00323993">
        <w:rPr>
          <w:sz w:val="22"/>
          <w:szCs w:val="22"/>
          <w:lang w:val="en-US"/>
        </w:rPr>
        <w:t>1</w:t>
      </w:r>
      <w:r w:rsidRPr="00323993">
        <w:rPr>
          <w:rFonts w:hint="eastAsia"/>
          <w:sz w:val="22"/>
          <w:szCs w:val="22"/>
          <w:lang w:val="en-US"/>
        </w:rPr>
        <w:t>#</w:t>
      </w:r>
      <w:r>
        <w:rPr>
          <w:sz w:val="22"/>
          <w:szCs w:val="22"/>
          <w:lang w:val="en-US"/>
        </w:rPr>
        <w:t>103</w:t>
      </w:r>
      <w:r w:rsidRPr="00323993">
        <w:rPr>
          <w:sz w:val="22"/>
          <w:szCs w:val="22"/>
          <w:lang w:val="en-US"/>
        </w:rPr>
        <w:t>-e</w:t>
      </w:r>
      <w:r w:rsidRPr="00323993">
        <w:rPr>
          <w:rFonts w:hint="eastAsia"/>
          <w:sz w:val="22"/>
          <w:szCs w:val="22"/>
          <w:lang w:val="en-US"/>
        </w:rPr>
        <w:t xml:space="preserve"> meeting</w:t>
      </w:r>
      <w:r>
        <w:rPr>
          <w:rFonts w:cs="Arial"/>
          <w:color w:val="000000"/>
          <w:sz w:val="22"/>
          <w:szCs w:val="22"/>
        </w:rPr>
        <w:t xml:space="preserve"> </w:t>
      </w:r>
      <w:r w:rsidRPr="001201DE">
        <w:rPr>
          <w:rFonts w:cs="Arial"/>
          <w:color w:val="000000"/>
          <w:sz w:val="22"/>
          <w:szCs w:val="22"/>
        </w:rPr>
        <w:fldChar w:fldCharType="begin"/>
      </w:r>
      <w:r w:rsidRPr="001201DE">
        <w:rPr>
          <w:rFonts w:cs="Arial"/>
          <w:color w:val="000000"/>
          <w:sz w:val="22"/>
          <w:szCs w:val="22"/>
        </w:rPr>
        <w:instrText xml:space="preserve"> REF _Ref68548078 \r \h  \* MERGEFORMAT </w:instrText>
      </w:r>
      <w:r w:rsidRPr="001201DE">
        <w:rPr>
          <w:rFonts w:cs="Arial"/>
          <w:color w:val="000000"/>
          <w:sz w:val="22"/>
          <w:szCs w:val="22"/>
        </w:rPr>
      </w:r>
      <w:r w:rsidRPr="001201DE">
        <w:rPr>
          <w:rFonts w:cs="Arial"/>
          <w:color w:val="000000"/>
          <w:sz w:val="22"/>
          <w:szCs w:val="22"/>
        </w:rPr>
        <w:fldChar w:fldCharType="separate"/>
      </w:r>
      <w:r w:rsidRPr="001201DE">
        <w:rPr>
          <w:rFonts w:cs="Arial"/>
          <w:color w:val="000000"/>
          <w:sz w:val="22"/>
          <w:szCs w:val="22"/>
        </w:rPr>
        <w:t>[</w:t>
      </w:r>
      <w:r w:rsidR="00A656DD">
        <w:rPr>
          <w:rFonts w:cs="Arial"/>
          <w:color w:val="000000"/>
          <w:sz w:val="22"/>
          <w:szCs w:val="22"/>
        </w:rPr>
        <w:t>3</w:t>
      </w:r>
      <w:r w:rsidRPr="001201DE">
        <w:rPr>
          <w:rFonts w:cs="Arial"/>
          <w:color w:val="000000"/>
          <w:sz w:val="22"/>
          <w:szCs w:val="22"/>
        </w:rPr>
        <w:t>]</w:t>
      </w:r>
      <w:r w:rsidRPr="001201DE">
        <w:rPr>
          <w:rFonts w:cs="Arial"/>
          <w:color w:val="000000"/>
          <w:sz w:val="22"/>
          <w:szCs w:val="22"/>
        </w:rPr>
        <w:fldChar w:fldCharType="end"/>
      </w:r>
      <w:r w:rsidRPr="001201DE">
        <w:t xml:space="preserve">. </w:t>
      </w:r>
      <w:r w:rsidR="001145B3" w:rsidRPr="00226322">
        <w:rPr>
          <w:sz w:val="22"/>
          <w:szCs w:val="22"/>
        </w:rPr>
        <w:t>The extension is beneficial especially to</w:t>
      </w:r>
      <w:r w:rsidR="001145B3" w:rsidRPr="00226322">
        <w:rPr>
          <w:rFonts w:cs="Arial"/>
          <w:color w:val="000000"/>
          <w:sz w:val="22"/>
          <w:szCs w:val="22"/>
          <w:lang w:val="en-US"/>
        </w:rPr>
        <w:t xml:space="preserve"> guarantee all 32 HARQ processes’ feedback can be multiplexed in a HARQ-ACK codebook at least for unpaired spectrum.</w:t>
      </w:r>
    </w:p>
    <w:p w14:paraId="53FAFA53" w14:textId="0068395B" w:rsidR="0002423B" w:rsidRPr="005B65E2" w:rsidRDefault="0002423B" w:rsidP="0002423B">
      <w:pPr>
        <w:jc w:val="both"/>
        <w:rPr>
          <w:sz w:val="22"/>
          <w:szCs w:val="24"/>
        </w:rPr>
      </w:pPr>
    </w:p>
    <w:p w14:paraId="396D125B" w14:textId="65D0313E" w:rsidR="001145B3" w:rsidRPr="00EA0F61" w:rsidRDefault="001145B3" w:rsidP="0002423B">
      <w:pPr>
        <w:jc w:val="both"/>
        <w:rPr>
          <w:sz w:val="22"/>
          <w:szCs w:val="24"/>
        </w:rPr>
      </w:pPr>
      <w:r>
        <w:rPr>
          <w:rFonts w:hint="eastAsia"/>
          <w:sz w:val="22"/>
          <w:szCs w:val="24"/>
        </w:rPr>
        <w:t>On the</w:t>
      </w:r>
      <w:r>
        <w:rPr>
          <w:sz w:val="22"/>
          <w:szCs w:val="24"/>
        </w:rPr>
        <w:t xml:space="preserve"> other hand, we </w:t>
      </w:r>
      <w:r w:rsidR="00AB4AA0">
        <w:rPr>
          <w:sz w:val="22"/>
          <w:szCs w:val="24"/>
        </w:rPr>
        <w:t>believe</w:t>
      </w:r>
      <w:r w:rsidR="001D369E">
        <w:rPr>
          <w:sz w:val="22"/>
          <w:szCs w:val="24"/>
        </w:rPr>
        <w:t xml:space="preserve"> </w:t>
      </w:r>
      <w:r>
        <w:rPr>
          <w:sz w:val="22"/>
          <w:szCs w:val="24"/>
        </w:rPr>
        <w:t>it is not needed to extend the value of K1 range for paired spectrum because</w:t>
      </w:r>
      <w:r w:rsidR="005B65E2">
        <w:rPr>
          <w:sz w:val="22"/>
          <w:szCs w:val="24"/>
        </w:rPr>
        <w:t xml:space="preserve"> an UL HARQ feedback corresponding to any DL packet can always be transmitted regardless of the </w:t>
      </w:r>
      <w:r w:rsidR="007D610C">
        <w:rPr>
          <w:sz w:val="22"/>
          <w:szCs w:val="24"/>
        </w:rPr>
        <w:t>length</w:t>
      </w:r>
      <w:r w:rsidR="005B65E2">
        <w:rPr>
          <w:sz w:val="22"/>
          <w:szCs w:val="24"/>
        </w:rPr>
        <w:t xml:space="preserve"> of propagation delay</w:t>
      </w:r>
      <w:r w:rsidRPr="002D5F8A">
        <w:rPr>
          <w:rFonts w:cs="Arial"/>
          <w:color w:val="000000"/>
          <w:sz w:val="22"/>
          <w:szCs w:val="22"/>
          <w:lang w:val="en-US"/>
        </w:rPr>
        <w:t>.</w:t>
      </w:r>
      <w:r>
        <w:rPr>
          <w:rFonts w:cs="Arial"/>
          <w:color w:val="000000"/>
          <w:sz w:val="22"/>
          <w:szCs w:val="22"/>
          <w:lang w:val="en-US"/>
        </w:rPr>
        <w:t xml:space="preserve"> Specifically, an UL HARQ feedback </w:t>
      </w:r>
      <w:r w:rsidRPr="002D5F8A">
        <w:rPr>
          <w:rFonts w:cs="Arial"/>
          <w:color w:val="000000"/>
          <w:sz w:val="22"/>
          <w:szCs w:val="22"/>
        </w:rPr>
        <w:t xml:space="preserve">corresponding to a DL packet received in DL slot </w:t>
      </w:r>
      <w:r w:rsidR="00292790">
        <w:rPr>
          <w:rFonts w:cs="Arial"/>
          <w:color w:val="000000"/>
          <w:sz w:val="22"/>
          <w:szCs w:val="22"/>
        </w:rPr>
        <w:t>"</w:t>
      </w:r>
      <w:r w:rsidRPr="002D5F8A">
        <w:rPr>
          <w:rFonts w:cs="Arial"/>
          <w:color w:val="000000"/>
          <w:sz w:val="22"/>
          <w:szCs w:val="22"/>
        </w:rPr>
        <w:t>n</w:t>
      </w:r>
      <w:r w:rsidR="00292790">
        <w:rPr>
          <w:rFonts w:cs="Arial"/>
          <w:color w:val="000000"/>
          <w:sz w:val="22"/>
          <w:szCs w:val="22"/>
        </w:rPr>
        <w:t>"</w:t>
      </w:r>
      <w:r w:rsidRPr="002D5F8A">
        <w:rPr>
          <w:rFonts w:cs="Arial"/>
          <w:color w:val="000000"/>
          <w:sz w:val="22"/>
          <w:szCs w:val="22"/>
        </w:rPr>
        <w:t xml:space="preserve"> can always be transmitted in UL slot </w:t>
      </w:r>
      <w:r w:rsidR="00292790">
        <w:rPr>
          <w:rFonts w:cs="Arial"/>
          <w:color w:val="000000"/>
          <w:sz w:val="22"/>
          <w:szCs w:val="22"/>
        </w:rPr>
        <w:t>"</w:t>
      </w:r>
      <w:r w:rsidRPr="002D5F8A">
        <w:rPr>
          <w:rFonts w:cs="Arial"/>
          <w:color w:val="000000"/>
          <w:sz w:val="22"/>
          <w:szCs w:val="22"/>
        </w:rPr>
        <w:t xml:space="preserve">n+ K1 + </w:t>
      </w:r>
      <w:proofErr w:type="spellStart"/>
      <w:r w:rsidRPr="002D5F8A">
        <w:rPr>
          <w:rFonts w:cs="Arial"/>
          <w:color w:val="000000"/>
          <w:sz w:val="22"/>
          <w:szCs w:val="22"/>
        </w:rPr>
        <w:t>K</w:t>
      </w:r>
      <w:r>
        <w:rPr>
          <w:rFonts w:cs="Arial"/>
          <w:color w:val="000000"/>
          <w:sz w:val="22"/>
          <w:szCs w:val="22"/>
        </w:rPr>
        <w:t>_</w:t>
      </w:r>
      <w:r w:rsidRPr="002D5F8A">
        <w:rPr>
          <w:rFonts w:cs="Arial"/>
          <w:color w:val="000000"/>
          <w:sz w:val="22"/>
          <w:szCs w:val="22"/>
        </w:rPr>
        <w:t>offset</w:t>
      </w:r>
      <w:proofErr w:type="spellEnd"/>
      <w:r w:rsidR="00292790">
        <w:rPr>
          <w:rFonts w:cs="Arial"/>
          <w:color w:val="000000"/>
          <w:sz w:val="22"/>
          <w:szCs w:val="22"/>
        </w:rPr>
        <w:t>"</w:t>
      </w:r>
      <w:r w:rsidRPr="002D5F8A">
        <w:rPr>
          <w:rFonts w:cs="Arial"/>
          <w:color w:val="000000"/>
          <w:sz w:val="22"/>
          <w:szCs w:val="22"/>
        </w:rPr>
        <w:t>.</w:t>
      </w:r>
      <w:r>
        <w:rPr>
          <w:rFonts w:cs="Arial"/>
          <w:color w:val="000000"/>
          <w:sz w:val="22"/>
          <w:szCs w:val="22"/>
        </w:rPr>
        <w:t xml:space="preserve"> Similarly, a</w:t>
      </w:r>
      <w:r w:rsidRPr="002D5F8A">
        <w:rPr>
          <w:rFonts w:cs="Arial"/>
          <w:color w:val="000000"/>
          <w:sz w:val="22"/>
          <w:szCs w:val="22"/>
          <w:lang w:val="en-US"/>
        </w:rPr>
        <w:t xml:space="preserve">n UL grant in DCI received in DL slot </w:t>
      </w:r>
      <w:r w:rsidR="00292790">
        <w:rPr>
          <w:rFonts w:cs="Arial"/>
          <w:color w:val="000000"/>
          <w:sz w:val="22"/>
          <w:szCs w:val="22"/>
          <w:lang w:val="en-US"/>
        </w:rPr>
        <w:t>"</w:t>
      </w:r>
      <w:r w:rsidRPr="002D5F8A">
        <w:rPr>
          <w:rFonts w:cs="Arial"/>
          <w:color w:val="000000"/>
          <w:sz w:val="22"/>
          <w:szCs w:val="22"/>
          <w:lang w:val="en-US"/>
        </w:rPr>
        <w:t>n</w:t>
      </w:r>
      <w:r w:rsidR="00292790">
        <w:rPr>
          <w:rFonts w:cs="Arial"/>
          <w:color w:val="000000"/>
          <w:sz w:val="22"/>
          <w:szCs w:val="22"/>
          <w:lang w:val="en-US"/>
        </w:rPr>
        <w:t>"</w:t>
      </w:r>
      <w:r w:rsidRPr="002D5F8A">
        <w:rPr>
          <w:rFonts w:cs="Arial"/>
          <w:color w:val="000000"/>
          <w:sz w:val="22"/>
          <w:szCs w:val="22"/>
          <w:lang w:val="en-US"/>
        </w:rPr>
        <w:t xml:space="preserve"> can always find a corresponding UL resource at UL slot </w:t>
      </w:r>
      <w:r w:rsidR="00292790">
        <w:rPr>
          <w:rFonts w:cs="Arial"/>
          <w:color w:val="000000"/>
          <w:sz w:val="22"/>
          <w:szCs w:val="22"/>
          <w:lang w:val="en-US"/>
        </w:rPr>
        <w:t>"</w:t>
      </w:r>
      <w:r w:rsidRPr="002D5F8A">
        <w:rPr>
          <w:rFonts w:cs="Arial"/>
          <w:color w:val="000000"/>
          <w:sz w:val="22"/>
          <w:szCs w:val="22"/>
          <w:lang w:val="en-US"/>
        </w:rPr>
        <w:t>n+K2+K_offset</w:t>
      </w:r>
      <w:r w:rsidR="00292790">
        <w:rPr>
          <w:rFonts w:cs="Arial"/>
          <w:color w:val="000000"/>
          <w:sz w:val="22"/>
          <w:szCs w:val="22"/>
          <w:lang w:val="en-US"/>
        </w:rPr>
        <w:t>"</w:t>
      </w:r>
      <w:r w:rsidRPr="002D5F8A">
        <w:rPr>
          <w:rFonts w:cs="Arial"/>
          <w:color w:val="000000"/>
          <w:sz w:val="22"/>
          <w:szCs w:val="22"/>
          <w:lang w:val="en-US"/>
        </w:rPr>
        <w:t xml:space="preserve"> to transmit a packet on PUSCH.</w:t>
      </w:r>
    </w:p>
    <w:p w14:paraId="23C03568" w14:textId="77777777" w:rsidR="001145B3" w:rsidRDefault="001145B3" w:rsidP="001145B3">
      <w:pPr>
        <w:jc w:val="both"/>
        <w:rPr>
          <w:sz w:val="22"/>
          <w:szCs w:val="24"/>
          <w:lang w:val="en-US"/>
        </w:rPr>
      </w:pPr>
    </w:p>
    <w:p w14:paraId="1FCD8BC2" w14:textId="74AE1883" w:rsidR="001145B3" w:rsidRPr="00D02963" w:rsidRDefault="001145B3" w:rsidP="001145B3">
      <w:pPr>
        <w:rPr>
          <w:rFonts w:eastAsia="游明朝"/>
          <w:b/>
          <w:szCs w:val="24"/>
        </w:rPr>
      </w:pPr>
      <w:r w:rsidRPr="002A5136">
        <w:rPr>
          <w:rFonts w:hint="eastAsia"/>
          <w:b/>
          <w:szCs w:val="24"/>
          <w:u w:val="single"/>
        </w:rPr>
        <w:t>Proposal</w:t>
      </w:r>
      <w:r w:rsidRPr="002A5136">
        <w:rPr>
          <w:b/>
          <w:u w:val="single"/>
        </w:rPr>
        <w:t xml:space="preserve"> </w:t>
      </w:r>
      <w:r w:rsidR="00A656DD">
        <w:rPr>
          <w:b/>
          <w:u w:val="single"/>
        </w:rPr>
        <w:t>4</w:t>
      </w:r>
      <w:r w:rsidRPr="002A5136">
        <w:rPr>
          <w:b/>
          <w:u w:val="single"/>
        </w:rPr>
        <w:t>:</w:t>
      </w:r>
      <w:r w:rsidRPr="002A5136">
        <w:rPr>
          <w:b/>
        </w:rPr>
        <w:t xml:space="preserve"> </w:t>
      </w:r>
      <w:r w:rsidR="0038617D">
        <w:rPr>
          <w:b/>
        </w:rPr>
        <w:t>Keep</w:t>
      </w:r>
      <w:r>
        <w:rPr>
          <w:b/>
        </w:rPr>
        <w:t xml:space="preserve"> </w:t>
      </w:r>
      <w:r w:rsidR="0038617D">
        <w:rPr>
          <w:b/>
        </w:rPr>
        <w:t xml:space="preserve">the </w:t>
      </w:r>
      <w:r>
        <w:rPr>
          <w:b/>
        </w:rPr>
        <w:t>K1/K2 range for paired spectrum.</w:t>
      </w:r>
    </w:p>
    <w:p w14:paraId="20A70B36" w14:textId="019047A8" w:rsidR="001145B3" w:rsidRDefault="001145B3" w:rsidP="001145B3">
      <w:pPr>
        <w:jc w:val="both"/>
        <w:rPr>
          <w:sz w:val="22"/>
          <w:szCs w:val="24"/>
        </w:rPr>
      </w:pPr>
    </w:p>
    <w:p w14:paraId="1719B194" w14:textId="35305B59" w:rsidR="00EE1D2C" w:rsidRPr="003B0955" w:rsidRDefault="00EE1D2C" w:rsidP="001145B3">
      <w:pPr>
        <w:jc w:val="both"/>
        <w:rPr>
          <w:rFonts w:cs="Arial"/>
          <w:color w:val="000000"/>
          <w:sz w:val="22"/>
          <w:szCs w:val="22"/>
          <w:lang w:val="en-US"/>
        </w:rPr>
      </w:pPr>
      <w:r>
        <w:rPr>
          <w:rFonts w:hint="eastAsia"/>
          <w:sz w:val="22"/>
          <w:szCs w:val="24"/>
        </w:rPr>
        <w:t>Ano</w:t>
      </w:r>
      <w:r>
        <w:rPr>
          <w:sz w:val="22"/>
          <w:szCs w:val="24"/>
        </w:rPr>
        <w:t xml:space="preserve">ther remaining issue is whether there is a need to increase </w:t>
      </w:r>
      <w:r w:rsidR="006963B9">
        <w:rPr>
          <w:sz w:val="22"/>
          <w:szCs w:val="24"/>
        </w:rPr>
        <w:t xml:space="preserve">the field size for </w:t>
      </w:r>
      <w:r>
        <w:rPr>
          <w:sz w:val="22"/>
          <w:szCs w:val="24"/>
        </w:rPr>
        <w:t>K1</w:t>
      </w:r>
      <w:r w:rsidR="006963B9">
        <w:rPr>
          <w:sz w:val="22"/>
          <w:szCs w:val="24"/>
        </w:rPr>
        <w:t xml:space="preserve"> indication</w:t>
      </w:r>
      <w:r>
        <w:rPr>
          <w:sz w:val="22"/>
          <w:szCs w:val="24"/>
        </w:rPr>
        <w:t xml:space="preserve"> in DCI. We </w:t>
      </w:r>
      <w:r w:rsidR="00137CF3">
        <w:rPr>
          <w:sz w:val="22"/>
          <w:szCs w:val="24"/>
        </w:rPr>
        <w:t xml:space="preserve">believe </w:t>
      </w:r>
      <w:r>
        <w:rPr>
          <w:sz w:val="22"/>
          <w:szCs w:val="24"/>
        </w:rPr>
        <w:t xml:space="preserve">there is no need to change the DCI field </w:t>
      </w:r>
      <w:r w:rsidR="000E020C">
        <w:rPr>
          <w:sz w:val="22"/>
          <w:szCs w:val="24"/>
        </w:rPr>
        <w:t>size</w:t>
      </w:r>
      <w:r>
        <w:rPr>
          <w:sz w:val="22"/>
          <w:szCs w:val="24"/>
        </w:rPr>
        <w:t>.</w:t>
      </w:r>
      <w:r w:rsidRPr="00EE1D2C">
        <w:t xml:space="preserve"> </w:t>
      </w:r>
      <w:r w:rsidR="00DD77AD">
        <w:rPr>
          <w:sz w:val="22"/>
          <w:szCs w:val="24"/>
        </w:rPr>
        <w:t>To explain a</w:t>
      </w:r>
      <w:r>
        <w:rPr>
          <w:sz w:val="22"/>
          <w:szCs w:val="24"/>
        </w:rPr>
        <w:t xml:space="preserve"> reason, </w:t>
      </w:r>
      <w:r>
        <w:rPr>
          <w:sz w:val="22"/>
          <w:szCs w:val="22"/>
        </w:rPr>
        <w:t>let us confirm</w:t>
      </w:r>
      <w:r>
        <w:rPr>
          <w:sz w:val="22"/>
          <w:szCs w:val="24"/>
        </w:rPr>
        <w:t xml:space="preserve"> </w:t>
      </w:r>
      <w:r w:rsidRPr="00EE1D2C">
        <w:rPr>
          <w:sz w:val="22"/>
          <w:szCs w:val="24"/>
        </w:rPr>
        <w:t xml:space="preserve">the advantages and disadvantages of changing the DCI field </w:t>
      </w:r>
      <w:r w:rsidR="000E020C">
        <w:rPr>
          <w:sz w:val="22"/>
          <w:szCs w:val="24"/>
        </w:rPr>
        <w:t>size</w:t>
      </w:r>
      <w:r w:rsidRPr="00EE1D2C">
        <w:rPr>
          <w:sz w:val="22"/>
          <w:szCs w:val="24"/>
        </w:rPr>
        <w:t>.</w:t>
      </w:r>
      <w:r w:rsidR="00292790">
        <w:rPr>
          <w:sz w:val="22"/>
          <w:szCs w:val="24"/>
        </w:rPr>
        <w:t xml:space="preserve"> </w:t>
      </w:r>
      <w:r w:rsidR="00292790" w:rsidRPr="00292790">
        <w:rPr>
          <w:sz w:val="22"/>
          <w:szCs w:val="24"/>
        </w:rPr>
        <w:t>As a</w:t>
      </w:r>
      <w:r w:rsidR="000E020C">
        <w:rPr>
          <w:sz w:val="22"/>
          <w:szCs w:val="24"/>
        </w:rPr>
        <w:t>n</w:t>
      </w:r>
      <w:r w:rsidR="00292790" w:rsidRPr="00292790">
        <w:rPr>
          <w:sz w:val="22"/>
          <w:szCs w:val="24"/>
        </w:rPr>
        <w:t xml:space="preserve"> example </w:t>
      </w:r>
      <w:r w:rsidR="00292790">
        <w:rPr>
          <w:sz w:val="22"/>
          <w:szCs w:val="24"/>
        </w:rPr>
        <w:t>of TDD frame structure, we consider the structure</w:t>
      </w:r>
      <w:r w:rsidR="00292790" w:rsidRPr="00292790">
        <w:rPr>
          <w:sz w:val="22"/>
          <w:szCs w:val="24"/>
        </w:rPr>
        <w:t xml:space="preserve"> in ATG </w:t>
      </w:r>
      <w:r w:rsidR="00226322">
        <w:rPr>
          <w:sz w:val="22"/>
          <w:szCs w:val="24"/>
        </w:rPr>
        <w:t xml:space="preserve">mentioned </w:t>
      </w:r>
      <w:r w:rsidR="00292790" w:rsidRPr="00292790">
        <w:rPr>
          <w:sz w:val="22"/>
          <w:szCs w:val="24"/>
        </w:rPr>
        <w:t>by CMCC.</w:t>
      </w:r>
      <w:r w:rsidR="00292790">
        <w:rPr>
          <w:rFonts w:hint="eastAsia"/>
          <w:sz w:val="22"/>
          <w:szCs w:val="24"/>
        </w:rPr>
        <w:t xml:space="preserve"> </w:t>
      </w:r>
      <w:r w:rsidR="00292790">
        <w:rPr>
          <w:sz w:val="22"/>
          <w:szCs w:val="24"/>
        </w:rPr>
        <w:t xml:space="preserve">As shown in Figure </w:t>
      </w:r>
      <w:r w:rsidR="00A656DD">
        <w:rPr>
          <w:sz w:val="22"/>
          <w:szCs w:val="24"/>
        </w:rPr>
        <w:t>2</w:t>
      </w:r>
      <w:r w:rsidR="00292790">
        <w:rPr>
          <w:sz w:val="22"/>
          <w:szCs w:val="24"/>
        </w:rPr>
        <w:t xml:space="preserve">, </w:t>
      </w:r>
      <w:r w:rsidR="00292790" w:rsidRPr="00B31643">
        <w:rPr>
          <w:rFonts w:cs="Arial"/>
          <w:color w:val="000000"/>
          <w:sz w:val="22"/>
          <w:szCs w:val="22"/>
          <w:lang w:val="en-US"/>
        </w:rPr>
        <w:t>there are two main options</w:t>
      </w:r>
      <w:r w:rsidR="00292790">
        <w:rPr>
          <w:rFonts w:cs="Arial"/>
          <w:color w:val="000000"/>
          <w:sz w:val="22"/>
          <w:szCs w:val="22"/>
          <w:lang w:val="en-US"/>
        </w:rPr>
        <w:t xml:space="preserve"> </w:t>
      </w:r>
      <w:r w:rsidR="00292790" w:rsidRPr="00292790">
        <w:rPr>
          <w:rFonts w:cs="Arial"/>
          <w:color w:val="000000"/>
          <w:sz w:val="22"/>
          <w:szCs w:val="22"/>
          <w:lang w:val="en-US"/>
        </w:rPr>
        <w:t xml:space="preserve">whether </w:t>
      </w:r>
      <w:r w:rsidR="00292790">
        <w:rPr>
          <w:rFonts w:cs="Arial"/>
          <w:color w:val="000000"/>
          <w:sz w:val="22"/>
          <w:szCs w:val="22"/>
          <w:lang w:val="en-US"/>
        </w:rPr>
        <w:t xml:space="preserve">(a) multiplexing all HARQ-ACK bits on a single PUCCH by using finer K1 value or (b) allowing multiple HARQ-ACK timings and keep the number of bits required for the DCI field. </w:t>
      </w:r>
      <w:r w:rsidR="003B0955">
        <w:rPr>
          <w:rFonts w:cs="Arial"/>
          <w:color w:val="000000"/>
          <w:sz w:val="22"/>
          <w:szCs w:val="22"/>
          <w:lang w:val="en-US"/>
        </w:rPr>
        <w:t>In option (a), w</w:t>
      </w:r>
      <w:r w:rsidR="003B0955" w:rsidRPr="003B0955">
        <w:rPr>
          <w:rFonts w:cs="Arial"/>
          <w:color w:val="000000"/>
          <w:sz w:val="22"/>
          <w:szCs w:val="22"/>
          <w:lang w:val="en-US"/>
        </w:rPr>
        <w:t xml:space="preserve">hile there is an advantage that UL resources can be used effectively, it will be necessary to increase the DCI field </w:t>
      </w:r>
      <w:r w:rsidR="000E020C">
        <w:rPr>
          <w:rFonts w:cs="Arial"/>
          <w:color w:val="000000"/>
          <w:sz w:val="22"/>
          <w:szCs w:val="22"/>
          <w:lang w:val="en-US"/>
        </w:rPr>
        <w:t>size</w:t>
      </w:r>
      <w:r w:rsidR="000E020C" w:rsidRPr="003B0955">
        <w:rPr>
          <w:rFonts w:cs="Arial"/>
          <w:color w:val="000000"/>
          <w:sz w:val="22"/>
          <w:szCs w:val="22"/>
          <w:lang w:val="en-US"/>
        </w:rPr>
        <w:t xml:space="preserve"> </w:t>
      </w:r>
      <w:r w:rsidR="003B0955" w:rsidRPr="003B0955">
        <w:rPr>
          <w:rFonts w:cs="Arial"/>
          <w:color w:val="000000"/>
          <w:sz w:val="22"/>
          <w:szCs w:val="22"/>
          <w:lang w:val="en-US"/>
        </w:rPr>
        <w:t>up to 5 bits.</w:t>
      </w:r>
      <w:r w:rsidR="003B0955">
        <w:rPr>
          <w:rFonts w:cs="Arial"/>
          <w:color w:val="000000"/>
          <w:sz w:val="22"/>
          <w:szCs w:val="22"/>
          <w:lang w:val="en-US"/>
        </w:rPr>
        <w:t xml:space="preserve"> On the other hand, in option (b), w</w:t>
      </w:r>
      <w:r w:rsidR="003B0955" w:rsidRPr="003B0955">
        <w:rPr>
          <w:rFonts w:cs="Arial"/>
          <w:color w:val="000000"/>
          <w:sz w:val="22"/>
          <w:szCs w:val="22"/>
          <w:lang w:val="en-US"/>
        </w:rPr>
        <w:t xml:space="preserve">hile there is an advantage that the DCI field </w:t>
      </w:r>
      <w:r w:rsidR="000E020C">
        <w:rPr>
          <w:rFonts w:cs="Arial"/>
          <w:color w:val="000000"/>
          <w:sz w:val="22"/>
          <w:szCs w:val="22"/>
          <w:lang w:val="en-US"/>
        </w:rPr>
        <w:t>size</w:t>
      </w:r>
      <w:r w:rsidR="000E020C" w:rsidRPr="003B0955">
        <w:rPr>
          <w:rFonts w:cs="Arial"/>
          <w:color w:val="000000"/>
          <w:sz w:val="22"/>
          <w:szCs w:val="22"/>
          <w:lang w:val="en-US"/>
        </w:rPr>
        <w:t xml:space="preserve"> </w:t>
      </w:r>
      <w:r w:rsidR="003B0955" w:rsidRPr="003B0955">
        <w:rPr>
          <w:rFonts w:cs="Arial"/>
          <w:color w:val="000000"/>
          <w:sz w:val="22"/>
          <w:szCs w:val="22"/>
          <w:lang w:val="en-US"/>
        </w:rPr>
        <w:t>can be the existing 3 bits, the efficiency of UL resources is reduced.</w:t>
      </w:r>
      <w:r w:rsidR="003B0955">
        <w:rPr>
          <w:rFonts w:cs="Arial"/>
          <w:color w:val="000000"/>
          <w:sz w:val="22"/>
          <w:szCs w:val="22"/>
          <w:lang w:val="en-US"/>
        </w:rPr>
        <w:t xml:space="preserve"> </w:t>
      </w:r>
      <w:r w:rsidR="003B0955" w:rsidRPr="003B0955">
        <w:rPr>
          <w:rFonts w:cs="Arial"/>
          <w:color w:val="000000"/>
          <w:sz w:val="22"/>
          <w:szCs w:val="22"/>
          <w:lang w:val="en-US"/>
        </w:rPr>
        <w:t>Following the flow of thi</w:t>
      </w:r>
      <w:r w:rsidR="003B0955">
        <w:rPr>
          <w:rFonts w:cs="Arial"/>
          <w:color w:val="000000"/>
          <w:sz w:val="22"/>
          <w:szCs w:val="22"/>
          <w:lang w:val="en-US"/>
        </w:rPr>
        <w:t>s discussion, we prefer option (b) to option (a</w:t>
      </w:r>
      <w:r w:rsidR="003B0955" w:rsidRPr="003B0955">
        <w:rPr>
          <w:rFonts w:cs="Arial"/>
          <w:color w:val="000000"/>
          <w:sz w:val="22"/>
          <w:szCs w:val="22"/>
          <w:lang w:val="en-US"/>
        </w:rPr>
        <w:t>)</w:t>
      </w:r>
      <w:r w:rsidR="003B0955">
        <w:rPr>
          <w:rFonts w:cs="Arial"/>
          <w:color w:val="000000"/>
          <w:sz w:val="22"/>
          <w:szCs w:val="22"/>
          <w:lang w:val="en-US"/>
        </w:rPr>
        <w:t>.</w:t>
      </w:r>
    </w:p>
    <w:p w14:paraId="1AE57BD5" w14:textId="77777777" w:rsidR="003B0955" w:rsidRDefault="003B0955" w:rsidP="003B0955">
      <w:pPr>
        <w:jc w:val="both"/>
        <w:rPr>
          <w:sz w:val="22"/>
          <w:szCs w:val="24"/>
          <w:lang w:val="en-US"/>
        </w:rPr>
      </w:pPr>
    </w:p>
    <w:p w14:paraId="70CC5199" w14:textId="7614CCC4" w:rsidR="003B0955" w:rsidRPr="00D02963" w:rsidRDefault="003B0955" w:rsidP="003B0955">
      <w:pPr>
        <w:rPr>
          <w:rFonts w:eastAsia="游明朝"/>
          <w:b/>
          <w:szCs w:val="24"/>
        </w:rPr>
      </w:pPr>
      <w:r w:rsidRPr="002A5136">
        <w:rPr>
          <w:rFonts w:hint="eastAsia"/>
          <w:b/>
          <w:szCs w:val="24"/>
          <w:u w:val="single"/>
        </w:rPr>
        <w:t>Proposal</w:t>
      </w:r>
      <w:r w:rsidRPr="002A5136">
        <w:rPr>
          <w:b/>
          <w:u w:val="single"/>
        </w:rPr>
        <w:t xml:space="preserve"> </w:t>
      </w:r>
      <w:r w:rsidR="00A656DD">
        <w:rPr>
          <w:b/>
          <w:u w:val="single"/>
        </w:rPr>
        <w:t>5</w:t>
      </w:r>
      <w:r w:rsidRPr="002A5136">
        <w:rPr>
          <w:b/>
          <w:u w:val="single"/>
        </w:rPr>
        <w:t>:</w:t>
      </w:r>
      <w:r w:rsidRPr="002A5136">
        <w:rPr>
          <w:b/>
        </w:rPr>
        <w:t xml:space="preserve"> </w:t>
      </w:r>
      <w:r w:rsidR="000E020C">
        <w:rPr>
          <w:b/>
        </w:rPr>
        <w:t>Keep</w:t>
      </w:r>
      <w:r w:rsidRPr="003B0955">
        <w:rPr>
          <w:b/>
        </w:rPr>
        <w:t xml:space="preserve"> the</w:t>
      </w:r>
      <w:r>
        <w:rPr>
          <w:b/>
        </w:rPr>
        <w:t xml:space="preserve"> </w:t>
      </w:r>
      <w:r w:rsidR="006963B9">
        <w:rPr>
          <w:b/>
        </w:rPr>
        <w:t xml:space="preserve">field size for </w:t>
      </w:r>
      <w:r>
        <w:rPr>
          <w:b/>
        </w:rPr>
        <w:t>K1</w:t>
      </w:r>
      <w:r w:rsidR="006963B9">
        <w:rPr>
          <w:b/>
        </w:rPr>
        <w:t xml:space="preserve"> indication</w:t>
      </w:r>
      <w:r>
        <w:rPr>
          <w:b/>
        </w:rPr>
        <w:t xml:space="preserve"> in DCI.</w:t>
      </w:r>
    </w:p>
    <w:p w14:paraId="45E6D0DC" w14:textId="20081A41" w:rsidR="007141BA" w:rsidRPr="003B0955" w:rsidRDefault="007141BA" w:rsidP="001145B3">
      <w:pPr>
        <w:jc w:val="both"/>
        <w:rPr>
          <w:sz w:val="22"/>
          <w:szCs w:val="24"/>
        </w:rPr>
      </w:pPr>
    </w:p>
    <w:p w14:paraId="6BDE92B3" w14:textId="0AFDFD61" w:rsidR="007141BA" w:rsidRPr="001145B3" w:rsidRDefault="00256187" w:rsidP="001145B3">
      <w:pPr>
        <w:jc w:val="both"/>
        <w:rPr>
          <w:sz w:val="22"/>
          <w:szCs w:val="24"/>
        </w:rPr>
      </w:pPr>
      <w:r>
        <w:rPr>
          <w:rFonts w:cs="Arial"/>
          <w:b/>
          <w:noProof/>
          <w:color w:val="000000"/>
          <w:sz w:val="22"/>
          <w:szCs w:val="22"/>
          <w:lang w:val="en-US"/>
        </w:rPr>
        <w:lastRenderedPageBreak/>
        <w:drawing>
          <wp:inline distT="0" distB="0" distL="0" distR="0" wp14:anchorId="5D0241C1" wp14:editId="05947144">
            <wp:extent cx="6324600" cy="2065655"/>
            <wp:effectExtent l="0" t="0" r="0" b="0"/>
            <wp:docPr id="2" name="図 2" descr="C:\Users\5161242\AppData\Local\Microsoft\Windows\INetCache\Content.Word\DCI field 拡張議論v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5161242\AppData\Local\Microsoft\Windows\INetCache\Content.Word\DCI field 拡張議論v4.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24600" cy="2065655"/>
                    </a:xfrm>
                    <a:prstGeom prst="rect">
                      <a:avLst/>
                    </a:prstGeom>
                    <a:noFill/>
                    <a:ln>
                      <a:noFill/>
                    </a:ln>
                  </pic:spPr>
                </pic:pic>
              </a:graphicData>
            </a:graphic>
          </wp:inline>
        </w:drawing>
      </w:r>
    </w:p>
    <w:p w14:paraId="1F01C1BC" w14:textId="3711B83F" w:rsidR="007141BA" w:rsidRPr="006A456A" w:rsidRDefault="007141BA" w:rsidP="006A456A">
      <w:pPr>
        <w:jc w:val="center"/>
        <w:rPr>
          <w:b/>
          <w:lang w:val="en-US"/>
        </w:rPr>
      </w:pPr>
      <w:r w:rsidRPr="00EE343D">
        <w:rPr>
          <w:rFonts w:hint="eastAsia"/>
          <w:b/>
          <w:lang w:val="en-US"/>
        </w:rPr>
        <w:t xml:space="preserve">Figure </w:t>
      </w:r>
      <w:r w:rsidR="00A656DD">
        <w:rPr>
          <w:b/>
          <w:lang w:val="en-US"/>
        </w:rPr>
        <w:t>2</w:t>
      </w:r>
      <w:r>
        <w:rPr>
          <w:b/>
          <w:lang w:val="en-US"/>
        </w:rPr>
        <w:t>.</w:t>
      </w:r>
      <w:r w:rsidRPr="00EE343D">
        <w:rPr>
          <w:rFonts w:hint="eastAsia"/>
          <w:b/>
          <w:lang w:val="en-US"/>
        </w:rPr>
        <w:t xml:space="preserve"> </w:t>
      </w:r>
      <w:r>
        <w:rPr>
          <w:rFonts w:cs="Arial"/>
          <w:b/>
          <w:color w:val="000000"/>
          <w:sz w:val="22"/>
          <w:szCs w:val="22"/>
        </w:rPr>
        <w:t>Example</w:t>
      </w:r>
      <w:r w:rsidR="00256187">
        <w:rPr>
          <w:rFonts w:cs="Arial"/>
          <w:b/>
          <w:color w:val="000000"/>
          <w:sz w:val="22"/>
          <w:szCs w:val="22"/>
        </w:rPr>
        <w:t>s</w:t>
      </w:r>
      <w:r w:rsidR="00292790">
        <w:rPr>
          <w:rFonts w:cs="Arial"/>
          <w:b/>
          <w:color w:val="000000"/>
          <w:sz w:val="22"/>
          <w:szCs w:val="22"/>
        </w:rPr>
        <w:t xml:space="preserve"> of K1 indication</w:t>
      </w:r>
    </w:p>
    <w:p w14:paraId="0A073B40" w14:textId="77777777" w:rsidR="00856FEF" w:rsidRDefault="00856FEF" w:rsidP="00673CDB">
      <w:pPr>
        <w:jc w:val="both"/>
        <w:rPr>
          <w:sz w:val="22"/>
          <w:szCs w:val="24"/>
          <w:lang w:val="en-US"/>
        </w:rPr>
      </w:pPr>
    </w:p>
    <w:p w14:paraId="13E52EEF" w14:textId="77777777" w:rsidR="00811243" w:rsidRPr="002911CC" w:rsidRDefault="00811243" w:rsidP="00811243">
      <w:pPr>
        <w:pStyle w:val="1"/>
        <w:numPr>
          <w:ilvl w:val="0"/>
          <w:numId w:val="6"/>
        </w:numPr>
        <w:spacing w:before="180" w:after="120"/>
        <w:jc w:val="both"/>
        <w:rPr>
          <w:rFonts w:eastAsia="ＭＳ 明朝"/>
          <w:b/>
          <w:bCs/>
          <w:sz w:val="32"/>
          <w:szCs w:val="22"/>
          <w:lang w:val="en-US"/>
        </w:rPr>
      </w:pPr>
      <w:r w:rsidRPr="002911CC">
        <w:rPr>
          <w:rFonts w:eastAsia="ＭＳ 明朝" w:hint="eastAsia"/>
          <w:b/>
          <w:bCs/>
          <w:sz w:val="32"/>
          <w:szCs w:val="22"/>
          <w:lang w:val="en-US"/>
        </w:rPr>
        <w:t>Conclusion</w:t>
      </w:r>
    </w:p>
    <w:p w14:paraId="5A46350E" w14:textId="77777777" w:rsidR="00811243" w:rsidRPr="00927A20" w:rsidRDefault="00811243" w:rsidP="00811243">
      <w:pPr>
        <w:pStyle w:val="a5"/>
        <w:widowControl w:val="0"/>
        <w:jc w:val="both"/>
        <w:rPr>
          <w:rFonts w:cs="Arial"/>
          <w:color w:val="000000"/>
          <w:sz w:val="22"/>
          <w:szCs w:val="22"/>
        </w:rPr>
      </w:pPr>
      <w:r>
        <w:rPr>
          <w:rFonts w:eastAsia="ＭＳ 明朝"/>
          <w:sz w:val="22"/>
          <w:szCs w:val="22"/>
          <w:lang w:val="en-US"/>
        </w:rPr>
        <w:t>I</w:t>
      </w:r>
      <w:r w:rsidRPr="00B1353C">
        <w:rPr>
          <w:rFonts w:eastAsia="ＭＳ 明朝"/>
          <w:sz w:val="22"/>
          <w:szCs w:val="22"/>
          <w:lang w:val="en-US"/>
        </w:rPr>
        <w:t xml:space="preserve">n this contribution, we </w:t>
      </w:r>
      <w:r w:rsidRPr="00B1353C">
        <w:rPr>
          <w:rFonts w:eastAsia="ＭＳ 明朝" w:hint="eastAsia"/>
          <w:sz w:val="22"/>
          <w:szCs w:val="22"/>
          <w:lang w:val="en-US"/>
        </w:rPr>
        <w:t>discuss</w:t>
      </w:r>
      <w:r>
        <w:rPr>
          <w:rFonts w:eastAsia="ＭＳ 明朝"/>
          <w:sz w:val="22"/>
          <w:szCs w:val="22"/>
          <w:lang w:val="en-US"/>
        </w:rPr>
        <w:t xml:space="preserve"> </w:t>
      </w:r>
      <w:r w:rsidRPr="00B1353C">
        <w:rPr>
          <w:sz w:val="22"/>
          <w:szCs w:val="22"/>
        </w:rPr>
        <w:t>timing relationship enhancements for NTN</w:t>
      </w:r>
      <w:r w:rsidRPr="00B1353C">
        <w:rPr>
          <w:rFonts w:eastAsiaTheme="minorEastAsia" w:hint="eastAsia"/>
          <w:sz w:val="22"/>
          <w:szCs w:val="22"/>
          <w:lang w:val="en-US"/>
        </w:rPr>
        <w:t xml:space="preserve">. Based on the discussion we made following </w:t>
      </w:r>
      <w:r>
        <w:rPr>
          <w:rFonts w:eastAsiaTheme="minorEastAsia"/>
          <w:sz w:val="22"/>
          <w:szCs w:val="22"/>
          <w:lang w:val="en-US"/>
        </w:rPr>
        <w:t xml:space="preserve">observations and </w:t>
      </w:r>
      <w:r w:rsidRPr="00B1353C">
        <w:rPr>
          <w:rFonts w:eastAsiaTheme="minorEastAsia" w:hint="eastAsia"/>
          <w:sz w:val="22"/>
          <w:szCs w:val="22"/>
          <w:lang w:val="en-US"/>
        </w:rPr>
        <w:t>proposals.</w:t>
      </w:r>
      <w:r w:rsidRPr="007C521E">
        <w:rPr>
          <w:rFonts w:cs="Arial"/>
          <w:color w:val="000000"/>
          <w:sz w:val="22"/>
          <w:szCs w:val="22"/>
        </w:rPr>
        <w:t xml:space="preserve"> </w:t>
      </w:r>
    </w:p>
    <w:p w14:paraId="482591FC" w14:textId="77777777" w:rsidR="00C92DA9" w:rsidRPr="00097C54" w:rsidRDefault="00C92DA9" w:rsidP="00C92DA9">
      <w:pPr>
        <w:spacing w:afterLines="50" w:after="120"/>
        <w:jc w:val="both"/>
        <w:rPr>
          <w:rFonts w:eastAsia="游明朝"/>
          <w:b/>
          <w:szCs w:val="22"/>
        </w:rPr>
      </w:pPr>
      <w:r w:rsidRPr="00CF2064">
        <w:rPr>
          <w:rFonts w:hint="eastAsia"/>
          <w:b/>
          <w:szCs w:val="22"/>
          <w:u w:val="single"/>
        </w:rPr>
        <w:t>Obs</w:t>
      </w:r>
      <w:r w:rsidRPr="00CF2064">
        <w:rPr>
          <w:b/>
          <w:szCs w:val="22"/>
          <w:u w:val="single"/>
        </w:rPr>
        <w:t>ervation 1</w:t>
      </w:r>
      <w:r w:rsidRPr="00CF2064">
        <w:rPr>
          <w:b/>
          <w:szCs w:val="22"/>
        </w:rPr>
        <w:t>: Be</w:t>
      </w:r>
      <w:r w:rsidRPr="00097C54">
        <w:rPr>
          <w:b/>
          <w:szCs w:val="22"/>
        </w:rPr>
        <w:t>am-specifi</w:t>
      </w:r>
      <w:r w:rsidRPr="001F2F97">
        <w:rPr>
          <w:b/>
          <w:szCs w:val="22"/>
        </w:rPr>
        <w:t xml:space="preserve">c </w:t>
      </w:r>
      <w:proofErr w:type="spellStart"/>
      <w:r w:rsidRPr="001F2F97">
        <w:rPr>
          <w:b/>
          <w:szCs w:val="22"/>
        </w:rPr>
        <w:t>K_offset</w:t>
      </w:r>
      <w:proofErr w:type="spellEnd"/>
      <w:r w:rsidRPr="001F2F97">
        <w:rPr>
          <w:b/>
          <w:szCs w:val="22"/>
        </w:rPr>
        <w:t xml:space="preserve"> ca</w:t>
      </w:r>
      <w:r w:rsidRPr="00097C54">
        <w:rPr>
          <w:b/>
          <w:szCs w:val="22"/>
        </w:rPr>
        <w:t>n be achieved by mapping one satellite beam to one terrestrial cell by NW implementation.</w:t>
      </w:r>
    </w:p>
    <w:p w14:paraId="645E4A16" w14:textId="77777777" w:rsidR="00C92DA9" w:rsidRDefault="00C92DA9" w:rsidP="00C92DA9">
      <w:pPr>
        <w:spacing w:afterLines="50" w:after="120"/>
        <w:jc w:val="both"/>
        <w:rPr>
          <w:b/>
          <w:szCs w:val="22"/>
        </w:rPr>
      </w:pPr>
      <w:r w:rsidRPr="00097C54">
        <w:rPr>
          <w:rFonts w:eastAsia="游明朝" w:hint="eastAsia"/>
          <w:b/>
          <w:szCs w:val="22"/>
          <w:u w:val="single"/>
          <w:lang w:val="en-US"/>
        </w:rPr>
        <w:t>Proposal</w:t>
      </w:r>
      <w:r>
        <w:rPr>
          <w:rFonts w:eastAsia="游明朝" w:hint="eastAsia"/>
          <w:b/>
          <w:szCs w:val="22"/>
          <w:u w:val="single"/>
        </w:rPr>
        <w:t xml:space="preserve"> </w:t>
      </w:r>
      <w:r>
        <w:rPr>
          <w:rFonts w:eastAsia="游明朝"/>
          <w:b/>
          <w:szCs w:val="22"/>
          <w:u w:val="single"/>
        </w:rPr>
        <w:t>1</w:t>
      </w:r>
      <w:r w:rsidRPr="001F2F97">
        <w:rPr>
          <w:rFonts w:eastAsia="游明朝"/>
          <w:b/>
          <w:szCs w:val="22"/>
          <w:u w:val="single"/>
        </w:rPr>
        <w:t>:</w:t>
      </w:r>
      <w:r w:rsidRPr="001F2F97">
        <w:rPr>
          <w:rFonts w:eastAsia="游明朝"/>
          <w:b/>
          <w:szCs w:val="22"/>
        </w:rPr>
        <w:t xml:space="preserve"> </w:t>
      </w:r>
      <w:proofErr w:type="spellStart"/>
      <w:r w:rsidRPr="001F2F97">
        <w:rPr>
          <w:rFonts w:eastAsia="游明朝"/>
          <w:b/>
          <w:szCs w:val="22"/>
        </w:rPr>
        <w:t>K_offset</w:t>
      </w:r>
      <w:proofErr w:type="spellEnd"/>
      <w:r w:rsidRPr="001F2F97">
        <w:rPr>
          <w:rFonts w:eastAsia="游明朝"/>
          <w:b/>
          <w:szCs w:val="22"/>
        </w:rPr>
        <w:t xml:space="preserve"> in</w:t>
      </w:r>
      <w:r w:rsidRPr="00097C54">
        <w:rPr>
          <w:b/>
          <w:szCs w:val="22"/>
        </w:rPr>
        <w:t xml:space="preserve"> i</w:t>
      </w:r>
      <w:r w:rsidRPr="00CF2064">
        <w:rPr>
          <w:b/>
          <w:szCs w:val="22"/>
        </w:rPr>
        <w:t>nitial access is a cell</w:t>
      </w:r>
      <w:r w:rsidRPr="00CF2064">
        <w:rPr>
          <w:rFonts w:hint="eastAsia"/>
          <w:b/>
          <w:szCs w:val="22"/>
        </w:rPr>
        <w:t>-</w:t>
      </w:r>
      <w:r w:rsidRPr="00CF2064">
        <w:rPr>
          <w:b/>
          <w:szCs w:val="22"/>
        </w:rPr>
        <w:t>specific parameter.</w:t>
      </w:r>
      <w:r w:rsidRPr="00CF2064">
        <w:rPr>
          <w:rFonts w:hint="eastAsia"/>
          <w:b/>
          <w:szCs w:val="22"/>
        </w:rPr>
        <w:t xml:space="preserve"> </w:t>
      </w:r>
      <w:r w:rsidRPr="00CF2064">
        <w:rPr>
          <w:b/>
          <w:szCs w:val="22"/>
        </w:rPr>
        <w:t>Beam-specifi</w:t>
      </w:r>
      <w:r w:rsidRPr="001F2F97">
        <w:rPr>
          <w:b/>
          <w:szCs w:val="22"/>
        </w:rPr>
        <w:t xml:space="preserve">c </w:t>
      </w:r>
      <w:proofErr w:type="spellStart"/>
      <w:r w:rsidRPr="001F2F97">
        <w:rPr>
          <w:b/>
          <w:szCs w:val="22"/>
        </w:rPr>
        <w:t>K_offset</w:t>
      </w:r>
      <w:proofErr w:type="spellEnd"/>
      <w:r w:rsidRPr="001F2F97">
        <w:rPr>
          <w:b/>
          <w:szCs w:val="22"/>
        </w:rPr>
        <w:t xml:space="preserve"> is</w:t>
      </w:r>
      <w:r w:rsidRPr="00CF2064">
        <w:rPr>
          <w:b/>
          <w:szCs w:val="22"/>
        </w:rPr>
        <w:t xml:space="preserve"> not supported.</w:t>
      </w:r>
    </w:p>
    <w:p w14:paraId="4BE135FE" w14:textId="77777777" w:rsidR="00C92DA9" w:rsidRDefault="00C92DA9" w:rsidP="00C92DA9">
      <w:pPr>
        <w:spacing w:afterLines="50" w:after="120"/>
        <w:jc w:val="both"/>
        <w:rPr>
          <w:b/>
          <w:szCs w:val="22"/>
        </w:rPr>
      </w:pPr>
      <w:r w:rsidRPr="00097C54">
        <w:rPr>
          <w:rFonts w:eastAsia="游明朝" w:hint="eastAsia"/>
          <w:b/>
          <w:szCs w:val="22"/>
          <w:u w:val="single"/>
          <w:lang w:val="en-US"/>
        </w:rPr>
        <w:t>Proposal</w:t>
      </w:r>
      <w:r w:rsidRPr="00097C54">
        <w:rPr>
          <w:rFonts w:eastAsia="游明朝" w:hint="eastAsia"/>
          <w:b/>
          <w:szCs w:val="22"/>
          <w:u w:val="single"/>
        </w:rPr>
        <w:t xml:space="preserve"> 2</w:t>
      </w:r>
      <w:r w:rsidRPr="001F2F97">
        <w:rPr>
          <w:rFonts w:eastAsia="游明朝"/>
          <w:b/>
          <w:szCs w:val="22"/>
          <w:u w:val="single"/>
        </w:rPr>
        <w:t>:</w:t>
      </w:r>
      <w:r w:rsidRPr="001F2F97">
        <w:rPr>
          <w:rFonts w:eastAsia="游明朝"/>
          <w:b/>
          <w:szCs w:val="22"/>
        </w:rPr>
        <w:t xml:space="preserve"> </w:t>
      </w:r>
      <w:r>
        <w:rPr>
          <w:rFonts w:eastAsia="游明朝"/>
          <w:b/>
          <w:szCs w:val="22"/>
        </w:rPr>
        <w:t xml:space="preserve">Single indication of updating </w:t>
      </w:r>
      <w:proofErr w:type="spellStart"/>
      <w:r>
        <w:rPr>
          <w:rFonts w:eastAsia="游明朝"/>
          <w:b/>
          <w:szCs w:val="22"/>
        </w:rPr>
        <w:t>K_offset</w:t>
      </w:r>
      <w:proofErr w:type="spellEnd"/>
      <w:r>
        <w:rPr>
          <w:rFonts w:eastAsia="游明朝"/>
          <w:b/>
          <w:szCs w:val="22"/>
        </w:rPr>
        <w:t xml:space="preserve"> with MAC-CE is sufficient</w:t>
      </w:r>
      <w:r w:rsidRPr="00CF2064">
        <w:rPr>
          <w:b/>
          <w:szCs w:val="22"/>
        </w:rPr>
        <w:t>.</w:t>
      </w:r>
    </w:p>
    <w:p w14:paraId="422CE901" w14:textId="2E0D5E3C" w:rsidR="00A656DD" w:rsidRPr="00A656DD" w:rsidRDefault="00A656DD" w:rsidP="00A656DD">
      <w:pPr>
        <w:spacing w:afterLines="50" w:after="120"/>
        <w:jc w:val="both"/>
        <w:rPr>
          <w:color w:val="000000"/>
          <w:sz w:val="22"/>
          <w:szCs w:val="22"/>
        </w:rPr>
      </w:pPr>
      <w:r w:rsidRPr="00097C54">
        <w:rPr>
          <w:rFonts w:eastAsia="游明朝" w:hint="eastAsia"/>
          <w:b/>
          <w:szCs w:val="22"/>
          <w:u w:val="single"/>
          <w:lang w:val="en-US"/>
        </w:rPr>
        <w:t>Proposal</w:t>
      </w:r>
      <w:r w:rsidRPr="00097C54">
        <w:rPr>
          <w:rFonts w:eastAsia="游明朝" w:hint="eastAsia"/>
          <w:b/>
          <w:szCs w:val="22"/>
          <w:u w:val="single"/>
        </w:rPr>
        <w:t xml:space="preserve"> </w:t>
      </w:r>
      <w:r>
        <w:rPr>
          <w:rFonts w:eastAsia="游明朝"/>
          <w:b/>
          <w:szCs w:val="22"/>
          <w:u w:val="single"/>
        </w:rPr>
        <w:t>3</w:t>
      </w:r>
      <w:r w:rsidRPr="00097C54">
        <w:rPr>
          <w:rFonts w:eastAsia="游明朝" w:hint="eastAsia"/>
          <w:b/>
          <w:szCs w:val="22"/>
        </w:rPr>
        <w:t xml:space="preserve">: </w:t>
      </w:r>
      <w:r>
        <w:rPr>
          <w:rFonts w:eastAsia="游明朝"/>
          <w:b/>
          <w:szCs w:val="22"/>
        </w:rPr>
        <w:t xml:space="preserve">If scenario identification is introduced only for the </w:t>
      </w:r>
      <w:proofErr w:type="spellStart"/>
      <w:r>
        <w:rPr>
          <w:rFonts w:eastAsia="游明朝"/>
          <w:b/>
          <w:szCs w:val="22"/>
        </w:rPr>
        <w:t>K_offset</w:t>
      </w:r>
      <w:proofErr w:type="spellEnd"/>
      <w:r>
        <w:rPr>
          <w:rFonts w:eastAsia="游明朝"/>
          <w:b/>
          <w:szCs w:val="22"/>
        </w:rPr>
        <w:t xml:space="preserve"> and </w:t>
      </w:r>
      <w:proofErr w:type="spellStart"/>
      <w:r>
        <w:rPr>
          <w:rFonts w:eastAsia="游明朝"/>
          <w:b/>
          <w:szCs w:val="22"/>
        </w:rPr>
        <w:t>K_mac</w:t>
      </w:r>
      <w:proofErr w:type="spellEnd"/>
      <w:r>
        <w:rPr>
          <w:rFonts w:eastAsia="游明朝"/>
          <w:b/>
          <w:szCs w:val="22"/>
        </w:rPr>
        <w:t xml:space="preserve"> value range determination, </w:t>
      </w:r>
      <w:r>
        <w:rPr>
          <w:rFonts w:eastAsia="游明朝"/>
          <w:b/>
          <w:bCs/>
          <w:szCs w:val="22"/>
        </w:rPr>
        <w:t>s</w:t>
      </w:r>
      <w:r w:rsidRPr="00FC1FF1">
        <w:rPr>
          <w:rFonts w:eastAsia="游明朝"/>
          <w:b/>
          <w:bCs/>
          <w:szCs w:val="22"/>
        </w:rPr>
        <w:t xml:space="preserve">ingle value range should be defined for </w:t>
      </w:r>
      <w:proofErr w:type="spellStart"/>
      <w:r w:rsidRPr="00FC1FF1">
        <w:rPr>
          <w:rFonts w:eastAsia="游明朝"/>
          <w:b/>
          <w:bCs/>
          <w:szCs w:val="22"/>
        </w:rPr>
        <w:t>K_offset</w:t>
      </w:r>
      <w:proofErr w:type="spellEnd"/>
      <w:r>
        <w:rPr>
          <w:rFonts w:eastAsia="游明朝"/>
          <w:b/>
          <w:bCs/>
          <w:szCs w:val="22"/>
        </w:rPr>
        <w:t xml:space="preserve"> (Option 1)</w:t>
      </w:r>
      <w:r>
        <w:rPr>
          <w:rFonts w:eastAsia="游明朝"/>
          <w:b/>
          <w:szCs w:val="22"/>
        </w:rPr>
        <w:t>.</w:t>
      </w:r>
    </w:p>
    <w:p w14:paraId="085700F3" w14:textId="1917D401" w:rsidR="0038617D" w:rsidRPr="0038617D" w:rsidRDefault="0038617D" w:rsidP="0038617D">
      <w:pPr>
        <w:pStyle w:val="a5"/>
        <w:widowControl w:val="0"/>
        <w:jc w:val="both"/>
        <w:rPr>
          <w:rFonts w:cs="Arial"/>
          <w:color w:val="000000"/>
          <w:szCs w:val="24"/>
        </w:rPr>
      </w:pPr>
      <w:r w:rsidRPr="002A5136">
        <w:rPr>
          <w:rFonts w:hint="eastAsia"/>
          <w:b/>
          <w:szCs w:val="24"/>
          <w:u w:val="single"/>
        </w:rPr>
        <w:t>Proposal</w:t>
      </w:r>
      <w:r w:rsidRPr="002A5136">
        <w:rPr>
          <w:b/>
          <w:u w:val="single"/>
        </w:rPr>
        <w:t xml:space="preserve"> </w:t>
      </w:r>
      <w:r w:rsidR="00A656DD">
        <w:rPr>
          <w:b/>
          <w:u w:val="single"/>
        </w:rPr>
        <w:t>4</w:t>
      </w:r>
      <w:r w:rsidRPr="002A5136">
        <w:rPr>
          <w:b/>
          <w:u w:val="single"/>
        </w:rPr>
        <w:t>:</w:t>
      </w:r>
      <w:r w:rsidRPr="002A5136">
        <w:rPr>
          <w:b/>
        </w:rPr>
        <w:t xml:space="preserve"> </w:t>
      </w:r>
      <w:r>
        <w:rPr>
          <w:b/>
        </w:rPr>
        <w:t>Keep the K1/K2 range for paired spectrum.</w:t>
      </w:r>
      <w:r w:rsidRPr="0038617D">
        <w:rPr>
          <w:rFonts w:cs="Arial"/>
          <w:color w:val="000000"/>
          <w:szCs w:val="24"/>
        </w:rPr>
        <w:t xml:space="preserve"> </w:t>
      </w:r>
    </w:p>
    <w:p w14:paraId="252E8777" w14:textId="677CC383" w:rsidR="0038617D" w:rsidRPr="0038617D" w:rsidRDefault="0038617D" w:rsidP="0038617D">
      <w:pPr>
        <w:pStyle w:val="a5"/>
        <w:widowControl w:val="0"/>
        <w:jc w:val="both"/>
        <w:rPr>
          <w:rFonts w:cs="Arial"/>
          <w:color w:val="000000"/>
          <w:szCs w:val="24"/>
        </w:rPr>
      </w:pPr>
      <w:r w:rsidRPr="002A5136">
        <w:rPr>
          <w:rFonts w:hint="eastAsia"/>
          <w:b/>
          <w:szCs w:val="24"/>
          <w:u w:val="single"/>
        </w:rPr>
        <w:t>Proposal</w:t>
      </w:r>
      <w:r w:rsidRPr="002A5136">
        <w:rPr>
          <w:b/>
          <w:u w:val="single"/>
        </w:rPr>
        <w:t xml:space="preserve"> </w:t>
      </w:r>
      <w:r w:rsidR="00A656DD">
        <w:rPr>
          <w:b/>
          <w:u w:val="single"/>
        </w:rPr>
        <w:t>5</w:t>
      </w:r>
      <w:r w:rsidRPr="002A5136">
        <w:rPr>
          <w:b/>
          <w:u w:val="single"/>
        </w:rPr>
        <w:t>:</w:t>
      </w:r>
      <w:r w:rsidRPr="002A5136">
        <w:rPr>
          <w:b/>
        </w:rPr>
        <w:t xml:space="preserve"> </w:t>
      </w:r>
      <w:r>
        <w:rPr>
          <w:b/>
        </w:rPr>
        <w:t>Keep</w:t>
      </w:r>
      <w:r w:rsidRPr="003B0955">
        <w:rPr>
          <w:b/>
        </w:rPr>
        <w:t xml:space="preserve"> the</w:t>
      </w:r>
      <w:r>
        <w:rPr>
          <w:b/>
        </w:rPr>
        <w:t xml:space="preserve"> field size for K1 indication in DCI.</w:t>
      </w:r>
      <w:r w:rsidRPr="0038617D">
        <w:rPr>
          <w:rFonts w:cs="Arial"/>
          <w:color w:val="000000"/>
          <w:szCs w:val="24"/>
        </w:rPr>
        <w:t xml:space="preserve"> </w:t>
      </w:r>
    </w:p>
    <w:p w14:paraId="0EE7EE51" w14:textId="192D094D" w:rsidR="00811243" w:rsidRPr="00243692" w:rsidRDefault="00811243" w:rsidP="00811243">
      <w:pPr>
        <w:jc w:val="both"/>
        <w:rPr>
          <w:b/>
          <w:szCs w:val="24"/>
          <w:lang w:val="en-US"/>
        </w:rPr>
      </w:pPr>
    </w:p>
    <w:p w14:paraId="72AE47F4" w14:textId="77777777" w:rsidR="00811243" w:rsidRPr="001F2F97" w:rsidRDefault="00811243" w:rsidP="00811243">
      <w:pPr>
        <w:pStyle w:val="1"/>
        <w:spacing w:before="180" w:after="120"/>
        <w:jc w:val="both"/>
        <w:rPr>
          <w:rFonts w:eastAsia="ＭＳ 明朝"/>
          <w:b/>
          <w:bCs/>
          <w:sz w:val="32"/>
          <w:szCs w:val="22"/>
          <w:lang w:val="en-US"/>
        </w:rPr>
      </w:pPr>
      <w:r w:rsidRPr="001F2F97">
        <w:rPr>
          <w:rFonts w:eastAsia="ＭＳ 明朝"/>
          <w:b/>
          <w:bCs/>
          <w:sz w:val="32"/>
          <w:szCs w:val="22"/>
          <w:lang w:val="en-US"/>
        </w:rPr>
        <w:t>References</w:t>
      </w:r>
    </w:p>
    <w:p w14:paraId="230B5421" w14:textId="0E26324B" w:rsidR="00811243" w:rsidRPr="0038617D" w:rsidRDefault="00811243" w:rsidP="00811243">
      <w:pPr>
        <w:pStyle w:val="a5"/>
        <w:numPr>
          <w:ilvl w:val="0"/>
          <w:numId w:val="4"/>
        </w:numPr>
        <w:jc w:val="both"/>
        <w:rPr>
          <w:sz w:val="22"/>
          <w:szCs w:val="22"/>
        </w:rPr>
      </w:pPr>
      <w:r w:rsidRPr="0038617D">
        <w:rPr>
          <w:sz w:val="22"/>
          <w:szCs w:val="22"/>
        </w:rPr>
        <w:t>RP-201256, “WID: Solutions for NR to support non-terrestrial networks (NTN),” Thales, June 2020.</w:t>
      </w:r>
    </w:p>
    <w:p w14:paraId="6A641733" w14:textId="6AAF711D" w:rsidR="0002423B" w:rsidRPr="009A29AD" w:rsidRDefault="00C3694F" w:rsidP="009A29AD">
      <w:pPr>
        <w:pStyle w:val="aff6"/>
        <w:numPr>
          <w:ilvl w:val="0"/>
          <w:numId w:val="4"/>
        </w:numPr>
        <w:spacing w:afterLines="50" w:after="120"/>
        <w:ind w:leftChars="0"/>
        <w:jc w:val="both"/>
        <w:rPr>
          <w:sz w:val="22"/>
          <w:szCs w:val="22"/>
        </w:rPr>
      </w:pPr>
      <w:r w:rsidRPr="0038617D">
        <w:rPr>
          <w:rFonts w:eastAsia="ＭＳ 明朝"/>
          <w:sz w:val="22"/>
          <w:szCs w:val="22"/>
        </w:rPr>
        <w:t>3GPP, RAN1#</w:t>
      </w:r>
      <w:r w:rsidRPr="0038617D">
        <w:rPr>
          <w:rFonts w:eastAsia="ＭＳ 明朝" w:hint="eastAsia"/>
          <w:sz w:val="22"/>
          <w:szCs w:val="22"/>
        </w:rPr>
        <w:t>10</w:t>
      </w:r>
      <w:r w:rsidR="009A29AD">
        <w:rPr>
          <w:rFonts w:eastAsia="ＭＳ 明朝"/>
          <w:sz w:val="22"/>
          <w:szCs w:val="22"/>
        </w:rPr>
        <w:t>6</w:t>
      </w:r>
      <w:r w:rsidR="00A656DD">
        <w:rPr>
          <w:rFonts w:eastAsia="ＭＳ 明朝"/>
          <w:sz w:val="22"/>
          <w:szCs w:val="22"/>
        </w:rPr>
        <w:t>bis-</w:t>
      </w:r>
      <w:r>
        <w:rPr>
          <w:rFonts w:eastAsia="ＭＳ 明朝"/>
          <w:sz w:val="22"/>
          <w:szCs w:val="22"/>
        </w:rPr>
        <w:t xml:space="preserve">e, RAN1 Chairman’s Notes, </w:t>
      </w:r>
      <w:r w:rsidR="00A656DD">
        <w:rPr>
          <w:rFonts w:eastAsia="ＭＳ 明朝"/>
          <w:sz w:val="22"/>
          <w:szCs w:val="22"/>
        </w:rPr>
        <w:t>October</w:t>
      </w:r>
      <w:r w:rsidRPr="0038617D">
        <w:rPr>
          <w:rFonts w:eastAsia="ＭＳ 明朝"/>
          <w:sz w:val="22"/>
          <w:szCs w:val="22"/>
        </w:rPr>
        <w:t xml:space="preserve"> 20</w:t>
      </w:r>
      <w:r w:rsidRPr="0038617D">
        <w:rPr>
          <w:rFonts w:eastAsia="ＭＳ 明朝" w:hint="eastAsia"/>
          <w:sz w:val="22"/>
          <w:szCs w:val="22"/>
        </w:rPr>
        <w:t>21</w:t>
      </w:r>
      <w:r w:rsidRPr="0038617D">
        <w:rPr>
          <w:rFonts w:eastAsia="ＭＳ 明朝"/>
          <w:sz w:val="22"/>
          <w:szCs w:val="22"/>
        </w:rPr>
        <w:t>.</w:t>
      </w:r>
    </w:p>
    <w:p w14:paraId="04A72C77" w14:textId="77777777" w:rsidR="00811243" w:rsidRPr="0038617D" w:rsidRDefault="00811243" w:rsidP="00811243">
      <w:pPr>
        <w:pStyle w:val="aff6"/>
        <w:numPr>
          <w:ilvl w:val="0"/>
          <w:numId w:val="4"/>
        </w:numPr>
        <w:spacing w:afterLines="50" w:after="120"/>
        <w:ind w:leftChars="0"/>
        <w:jc w:val="both"/>
        <w:rPr>
          <w:sz w:val="22"/>
          <w:szCs w:val="22"/>
        </w:rPr>
      </w:pPr>
      <w:r w:rsidRPr="0038617D">
        <w:rPr>
          <w:rFonts w:eastAsia="ＭＳ 明朝"/>
          <w:sz w:val="22"/>
          <w:szCs w:val="22"/>
        </w:rPr>
        <w:t>3GPP, RAN1#</w:t>
      </w:r>
      <w:r w:rsidRPr="0038617D">
        <w:rPr>
          <w:rFonts w:eastAsia="ＭＳ 明朝" w:hint="eastAsia"/>
          <w:sz w:val="22"/>
          <w:szCs w:val="22"/>
        </w:rPr>
        <w:t>104e</w:t>
      </w:r>
      <w:r w:rsidRPr="0038617D">
        <w:rPr>
          <w:rFonts w:eastAsia="ＭＳ 明朝"/>
          <w:sz w:val="22"/>
          <w:szCs w:val="22"/>
        </w:rPr>
        <w:t xml:space="preserve">, RAN1 Chairman’s Notes, </w:t>
      </w:r>
      <w:r w:rsidRPr="0038617D">
        <w:rPr>
          <w:rFonts w:eastAsia="ＭＳ 明朝" w:hint="eastAsia"/>
          <w:sz w:val="22"/>
          <w:szCs w:val="22"/>
        </w:rPr>
        <w:t>Mar</w:t>
      </w:r>
      <w:r w:rsidRPr="0038617D">
        <w:rPr>
          <w:rFonts w:eastAsia="ＭＳ 明朝"/>
          <w:sz w:val="22"/>
          <w:szCs w:val="22"/>
        </w:rPr>
        <w:t>ch 20</w:t>
      </w:r>
      <w:r w:rsidRPr="0038617D">
        <w:rPr>
          <w:rFonts w:eastAsia="ＭＳ 明朝" w:hint="eastAsia"/>
          <w:sz w:val="22"/>
          <w:szCs w:val="22"/>
        </w:rPr>
        <w:t>21</w:t>
      </w:r>
      <w:r w:rsidRPr="0038617D">
        <w:rPr>
          <w:rFonts w:eastAsia="ＭＳ 明朝"/>
          <w:sz w:val="22"/>
          <w:szCs w:val="22"/>
        </w:rPr>
        <w:t>.</w:t>
      </w:r>
    </w:p>
    <w:p w14:paraId="13382876" w14:textId="4A3D75C1" w:rsidR="009A29AD" w:rsidRPr="00A656DD" w:rsidRDefault="00811243" w:rsidP="00A656DD">
      <w:pPr>
        <w:pStyle w:val="aff6"/>
        <w:numPr>
          <w:ilvl w:val="0"/>
          <w:numId w:val="4"/>
        </w:numPr>
        <w:spacing w:afterLines="50" w:after="120"/>
        <w:ind w:leftChars="0"/>
        <w:jc w:val="both"/>
        <w:rPr>
          <w:sz w:val="22"/>
          <w:szCs w:val="22"/>
        </w:rPr>
      </w:pPr>
      <w:r w:rsidRPr="0038617D">
        <w:rPr>
          <w:rFonts w:eastAsia="ＭＳ 明朝"/>
          <w:sz w:val="22"/>
          <w:szCs w:val="22"/>
        </w:rPr>
        <w:t>3GPP, RAN1#</w:t>
      </w:r>
      <w:r w:rsidRPr="0038617D">
        <w:rPr>
          <w:rFonts w:eastAsia="ＭＳ 明朝" w:hint="eastAsia"/>
          <w:sz w:val="22"/>
          <w:szCs w:val="22"/>
        </w:rPr>
        <w:t>103e</w:t>
      </w:r>
      <w:r w:rsidRPr="0038617D">
        <w:rPr>
          <w:rFonts w:eastAsia="ＭＳ 明朝"/>
          <w:sz w:val="22"/>
          <w:szCs w:val="22"/>
        </w:rPr>
        <w:t>, RAN1 Chairman’s Notes, Nov. 20</w:t>
      </w:r>
      <w:r w:rsidRPr="0038617D">
        <w:rPr>
          <w:rFonts w:eastAsia="ＭＳ 明朝" w:hint="eastAsia"/>
          <w:sz w:val="22"/>
          <w:szCs w:val="22"/>
        </w:rPr>
        <w:t>20</w:t>
      </w:r>
      <w:r w:rsidRPr="0038617D">
        <w:rPr>
          <w:rFonts w:eastAsia="ＭＳ 明朝"/>
          <w:sz w:val="22"/>
          <w:szCs w:val="22"/>
        </w:rPr>
        <w:t>.</w:t>
      </w:r>
    </w:p>
    <w:sectPr w:rsidR="009A29AD" w:rsidRPr="00A656DD">
      <w:footerReference w:type="default" r:id="rId9"/>
      <w:type w:val="continuous"/>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EC365" w16cex:dateUtc="2021-09-29T02: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CFF6F7" w16cid:durableId="24FEC36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BFC454" w14:textId="77777777" w:rsidR="009A6408" w:rsidRDefault="009A6408">
      <w:r>
        <w:separator/>
      </w:r>
    </w:p>
  </w:endnote>
  <w:endnote w:type="continuationSeparator" w:id="0">
    <w:p w14:paraId="3B630095" w14:textId="77777777" w:rsidR="009A6408" w:rsidRDefault="009A6408">
      <w:r>
        <w:continuationSeparator/>
      </w:r>
    </w:p>
  </w:endnote>
  <w:endnote w:type="continuationNotice" w:id="1">
    <w:p w14:paraId="6798F24E" w14:textId="77777777" w:rsidR="009A6408" w:rsidRDefault="009A64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Microsoft JhengHei"/>
    <w:panose1 w:val="02010601000101010101"/>
    <w:charset w:val="88"/>
    <w:family w:val="roman"/>
    <w:pitch w:val="variable"/>
    <w:sig w:usb0="00000000"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581F8BD4" w:rsidR="00AD4F49" w:rsidRPr="00000924" w:rsidRDefault="00AD4F49">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863BCC">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863BCC">
      <w:rPr>
        <w:rStyle w:val="af9"/>
        <w:rFonts w:eastAsia="ＭＳ ゴシック"/>
        <w:noProof/>
      </w:rPr>
      <w:t>5</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A12B44" w14:textId="77777777" w:rsidR="009A6408" w:rsidRDefault="009A6408">
      <w:r>
        <w:separator/>
      </w:r>
    </w:p>
  </w:footnote>
  <w:footnote w:type="continuationSeparator" w:id="0">
    <w:p w14:paraId="06098261" w14:textId="77777777" w:rsidR="009A6408" w:rsidRDefault="009A6408">
      <w:r>
        <w:continuationSeparator/>
      </w:r>
    </w:p>
  </w:footnote>
  <w:footnote w:type="continuationNotice" w:id="1">
    <w:p w14:paraId="3D94711B" w14:textId="77777777" w:rsidR="009A6408" w:rsidRDefault="009A640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580CA2"/>
    <w:multiLevelType w:val="hybridMultilevel"/>
    <w:tmpl w:val="4FDE4D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10A40C63"/>
    <w:multiLevelType w:val="hybridMultilevel"/>
    <w:tmpl w:val="B9F0C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EA3685"/>
    <w:multiLevelType w:val="hybridMultilevel"/>
    <w:tmpl w:val="475AD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1619DC"/>
    <w:multiLevelType w:val="hybridMultilevel"/>
    <w:tmpl w:val="20861AEC"/>
    <w:lvl w:ilvl="0" w:tplc="1E1A2E0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BE14A1EA"/>
    <w:lvl w:ilvl="0">
      <w:start w:val="1"/>
      <w:numFmt w:val="decimal"/>
      <w:lvlText w:val="[%1]"/>
      <w:lvlJc w:val="left"/>
      <w:pPr>
        <w:tabs>
          <w:tab w:val="num" w:pos="420"/>
        </w:tabs>
        <w:ind w:left="420" w:hanging="420"/>
      </w:pPr>
      <w:rPr>
        <w:rFonts w:hint="default"/>
        <w:sz w:val="22"/>
        <w:szCs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3261FCD"/>
    <w:multiLevelType w:val="multilevel"/>
    <w:tmpl w:val="2326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1D3C54"/>
    <w:multiLevelType w:val="multilevel"/>
    <w:tmpl w:val="3952641C"/>
    <w:lvl w:ilvl="0">
      <w:start w:val="1"/>
      <w:numFmt w:val="bullet"/>
      <w:lvlText w:val=""/>
      <w:lvlJc w:val="left"/>
      <w:pPr>
        <w:tabs>
          <w:tab w:val="num" w:pos="-134"/>
        </w:tabs>
        <w:ind w:left="-134" w:hanging="360"/>
      </w:pPr>
      <w:rPr>
        <w:rFonts w:ascii="Symbol" w:hAnsi="Symbol" w:hint="default"/>
        <w:sz w:val="20"/>
      </w:rPr>
    </w:lvl>
    <w:lvl w:ilvl="1">
      <w:start w:val="1"/>
      <w:numFmt w:val="bullet"/>
      <w:lvlText w:val="o"/>
      <w:lvlJc w:val="left"/>
      <w:pPr>
        <w:tabs>
          <w:tab w:val="num" w:pos="586"/>
        </w:tabs>
        <w:ind w:left="586" w:hanging="360"/>
      </w:pPr>
      <w:rPr>
        <w:rFonts w:ascii="Courier New" w:hAnsi="Courier New" w:cs="Times New Roman" w:hint="default"/>
        <w:sz w:val="20"/>
      </w:rPr>
    </w:lvl>
    <w:lvl w:ilvl="2">
      <w:start w:val="1"/>
      <w:numFmt w:val="bullet"/>
      <w:lvlText w:val=""/>
      <w:lvlJc w:val="left"/>
      <w:pPr>
        <w:tabs>
          <w:tab w:val="num" w:pos="1306"/>
        </w:tabs>
        <w:ind w:left="1306" w:hanging="360"/>
      </w:pPr>
      <w:rPr>
        <w:rFonts w:ascii="Symbol" w:hAnsi="Symbol" w:hint="default"/>
        <w:sz w:val="20"/>
      </w:rPr>
    </w:lvl>
    <w:lvl w:ilvl="3">
      <w:start w:val="1"/>
      <w:numFmt w:val="bullet"/>
      <w:lvlText w:val=""/>
      <w:lvlJc w:val="left"/>
      <w:pPr>
        <w:tabs>
          <w:tab w:val="num" w:pos="2026"/>
        </w:tabs>
        <w:ind w:left="2026" w:hanging="360"/>
      </w:pPr>
      <w:rPr>
        <w:rFonts w:ascii="Symbol" w:hAnsi="Symbol" w:hint="default"/>
        <w:sz w:val="20"/>
      </w:rPr>
    </w:lvl>
    <w:lvl w:ilvl="4">
      <w:start w:val="1"/>
      <w:numFmt w:val="bullet"/>
      <w:lvlText w:val=""/>
      <w:lvlJc w:val="left"/>
      <w:pPr>
        <w:tabs>
          <w:tab w:val="num" w:pos="2746"/>
        </w:tabs>
        <w:ind w:left="2746" w:hanging="360"/>
      </w:pPr>
      <w:rPr>
        <w:rFonts w:ascii="Symbol" w:hAnsi="Symbol" w:hint="default"/>
        <w:sz w:val="20"/>
      </w:rPr>
    </w:lvl>
    <w:lvl w:ilvl="5">
      <w:start w:val="1"/>
      <w:numFmt w:val="bullet"/>
      <w:lvlText w:val=""/>
      <w:lvlJc w:val="left"/>
      <w:pPr>
        <w:tabs>
          <w:tab w:val="num" w:pos="3466"/>
        </w:tabs>
        <w:ind w:left="3466" w:hanging="360"/>
      </w:pPr>
      <w:rPr>
        <w:rFonts w:ascii="Symbol" w:hAnsi="Symbol" w:hint="default"/>
        <w:sz w:val="20"/>
      </w:rPr>
    </w:lvl>
    <w:lvl w:ilvl="6">
      <w:start w:val="1"/>
      <w:numFmt w:val="bullet"/>
      <w:lvlText w:val=""/>
      <w:lvlJc w:val="left"/>
      <w:pPr>
        <w:tabs>
          <w:tab w:val="num" w:pos="4186"/>
        </w:tabs>
        <w:ind w:left="4186" w:hanging="360"/>
      </w:pPr>
      <w:rPr>
        <w:rFonts w:ascii="Symbol" w:hAnsi="Symbol" w:hint="default"/>
        <w:sz w:val="20"/>
      </w:rPr>
    </w:lvl>
    <w:lvl w:ilvl="7">
      <w:start w:val="1"/>
      <w:numFmt w:val="bullet"/>
      <w:lvlText w:val=""/>
      <w:lvlJc w:val="left"/>
      <w:pPr>
        <w:tabs>
          <w:tab w:val="num" w:pos="4906"/>
        </w:tabs>
        <w:ind w:left="4906" w:hanging="360"/>
      </w:pPr>
      <w:rPr>
        <w:rFonts w:ascii="Symbol" w:hAnsi="Symbol" w:hint="default"/>
        <w:sz w:val="20"/>
      </w:rPr>
    </w:lvl>
    <w:lvl w:ilvl="8">
      <w:start w:val="1"/>
      <w:numFmt w:val="bullet"/>
      <w:lvlText w:val=""/>
      <w:lvlJc w:val="left"/>
      <w:pPr>
        <w:tabs>
          <w:tab w:val="num" w:pos="5626"/>
        </w:tabs>
        <w:ind w:left="5626" w:hanging="360"/>
      </w:pPr>
      <w:rPr>
        <w:rFonts w:ascii="Symbol" w:hAnsi="Symbol" w:hint="default"/>
        <w:sz w:val="20"/>
      </w:rPr>
    </w:lvl>
  </w:abstractNum>
  <w:abstractNum w:abstractNumId="20"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A5C6319"/>
    <w:multiLevelType w:val="hybridMultilevel"/>
    <w:tmpl w:val="F496DE1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6E13805"/>
    <w:multiLevelType w:val="hybridMultilevel"/>
    <w:tmpl w:val="C3DEAE8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8C22903"/>
    <w:multiLevelType w:val="multilevel"/>
    <w:tmpl w:val="68C2290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A3B36D8"/>
    <w:multiLevelType w:val="hybridMultilevel"/>
    <w:tmpl w:val="8702F1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4D027A"/>
    <w:multiLevelType w:val="hybridMultilevel"/>
    <w:tmpl w:val="66A6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4"/>
  </w:num>
  <w:num w:numId="3">
    <w:abstractNumId w:val="16"/>
  </w:num>
  <w:num w:numId="4">
    <w:abstractNumId w:val="11"/>
  </w:num>
  <w:num w:numId="5">
    <w:abstractNumId w:val="40"/>
  </w:num>
  <w:num w:numId="6">
    <w:abstractNumId w:val="30"/>
  </w:num>
  <w:num w:numId="7">
    <w:abstractNumId w:val="0"/>
    <w:lvlOverride w:ilvl="0">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26"/>
  </w:num>
  <w:num w:numId="11">
    <w:abstractNumId w:val="39"/>
  </w:num>
  <w:num w:numId="12">
    <w:abstractNumId w:val="21"/>
    <w:lvlOverride w:ilvl="0">
      <w:startOverride w:val="1"/>
    </w:lvlOverride>
  </w:num>
  <w:num w:numId="13">
    <w:abstractNumId w:val="32"/>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4"/>
  </w:num>
  <w:num w:numId="17">
    <w:abstractNumId w:val="5"/>
  </w:num>
  <w:num w:numId="18">
    <w:abstractNumId w:val="37"/>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startOverride w:val="1"/>
    </w:lvlOverride>
  </w:num>
  <w:num w:numId="21">
    <w:abstractNumId w:val="22"/>
    <w:lvlOverride w:ilvl="0">
      <w:startOverride w:val="1"/>
    </w:lvlOverride>
    <w:lvlOverride w:ilvl="1"/>
    <w:lvlOverride w:ilvl="2"/>
    <w:lvlOverride w:ilvl="3"/>
    <w:lvlOverride w:ilvl="4"/>
    <w:lvlOverride w:ilvl="5"/>
    <w:lvlOverride w:ilvl="6"/>
    <w:lvlOverride w:ilvl="7"/>
    <w:lvlOverride w:ilvl="8"/>
  </w:num>
  <w:num w:numId="22">
    <w:abstractNumId w:val="15"/>
  </w:num>
  <w:num w:numId="23">
    <w:abstractNumId w:val="18"/>
  </w:num>
  <w:num w:numId="24">
    <w:abstractNumId w:val="13"/>
  </w:num>
  <w:num w:numId="25">
    <w:abstractNumId w:val="35"/>
  </w:num>
  <w:num w:numId="26">
    <w:abstractNumId w:val="6"/>
  </w:num>
  <w:num w:numId="27">
    <w:abstractNumId w:val="7"/>
  </w:num>
  <w:num w:numId="28">
    <w:abstractNumId w:val="33"/>
  </w:num>
  <w:num w:numId="29">
    <w:abstractNumId w:val="31"/>
  </w:num>
  <w:num w:numId="30">
    <w:abstractNumId w:val="25"/>
  </w:num>
  <w:num w:numId="31">
    <w:abstractNumId w:val="29"/>
  </w:num>
  <w:num w:numId="32">
    <w:abstractNumId w:val="3"/>
  </w:num>
  <w:num w:numId="33">
    <w:abstractNumId w:val="2"/>
  </w:num>
  <w:num w:numId="34">
    <w:abstractNumId w:val="10"/>
  </w:num>
  <w:num w:numId="35">
    <w:abstractNumId w:val="12"/>
  </w:num>
  <w:num w:numId="36">
    <w:abstractNumId w:val="38"/>
  </w:num>
  <w:num w:numId="37">
    <w:abstractNumId w:val="36"/>
  </w:num>
  <w:num w:numId="38">
    <w:abstractNumId w:val="17"/>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20"/>
  </w:num>
  <w:num w:numId="42">
    <w:abstractNumId w:val="1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0F30"/>
    <w:rsid w:val="00011180"/>
    <w:rsid w:val="0001193B"/>
    <w:rsid w:val="00011941"/>
    <w:rsid w:val="000119D3"/>
    <w:rsid w:val="00011D82"/>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1E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8F"/>
    <w:rsid w:val="000233B7"/>
    <w:rsid w:val="00023917"/>
    <w:rsid w:val="00023C8B"/>
    <w:rsid w:val="00024132"/>
    <w:rsid w:val="0002423B"/>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35"/>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B96"/>
    <w:rsid w:val="00044CF8"/>
    <w:rsid w:val="00044F75"/>
    <w:rsid w:val="000452B5"/>
    <w:rsid w:val="00045939"/>
    <w:rsid w:val="00045994"/>
    <w:rsid w:val="00045E79"/>
    <w:rsid w:val="0004617C"/>
    <w:rsid w:val="0004620F"/>
    <w:rsid w:val="00046576"/>
    <w:rsid w:val="00046BD6"/>
    <w:rsid w:val="00046C36"/>
    <w:rsid w:val="00046E71"/>
    <w:rsid w:val="00046F60"/>
    <w:rsid w:val="0004720D"/>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5A1"/>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4DC8"/>
    <w:rsid w:val="00065E11"/>
    <w:rsid w:val="0006602B"/>
    <w:rsid w:val="000662A5"/>
    <w:rsid w:val="000666D5"/>
    <w:rsid w:val="00066C0C"/>
    <w:rsid w:val="00066EA6"/>
    <w:rsid w:val="00066FD7"/>
    <w:rsid w:val="000678FA"/>
    <w:rsid w:val="00067AD3"/>
    <w:rsid w:val="00067B66"/>
    <w:rsid w:val="00067C0A"/>
    <w:rsid w:val="00070069"/>
    <w:rsid w:val="000700A4"/>
    <w:rsid w:val="00070323"/>
    <w:rsid w:val="0007057D"/>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120"/>
    <w:rsid w:val="000779A9"/>
    <w:rsid w:val="00077EE2"/>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C6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0C2E"/>
    <w:rsid w:val="00091419"/>
    <w:rsid w:val="00091A61"/>
    <w:rsid w:val="000921FC"/>
    <w:rsid w:val="00092268"/>
    <w:rsid w:val="000926A3"/>
    <w:rsid w:val="00092A88"/>
    <w:rsid w:val="00092BB9"/>
    <w:rsid w:val="00092BE4"/>
    <w:rsid w:val="00092D77"/>
    <w:rsid w:val="00093239"/>
    <w:rsid w:val="000933AB"/>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B56"/>
    <w:rsid w:val="00097C54"/>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7054"/>
    <w:rsid w:val="000A7153"/>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292"/>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0F8"/>
    <w:rsid w:val="000C3236"/>
    <w:rsid w:val="000C33DF"/>
    <w:rsid w:val="000C389A"/>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92B"/>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20C"/>
    <w:rsid w:val="000E0529"/>
    <w:rsid w:val="000E056E"/>
    <w:rsid w:val="000E070C"/>
    <w:rsid w:val="000E0751"/>
    <w:rsid w:val="000E0FFE"/>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AD"/>
    <w:rsid w:val="000F4EC4"/>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661"/>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876"/>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2E09"/>
    <w:rsid w:val="00113456"/>
    <w:rsid w:val="00113B73"/>
    <w:rsid w:val="00113CA5"/>
    <w:rsid w:val="001142BF"/>
    <w:rsid w:val="001143A3"/>
    <w:rsid w:val="001145B3"/>
    <w:rsid w:val="0011500C"/>
    <w:rsid w:val="001152D7"/>
    <w:rsid w:val="001153FA"/>
    <w:rsid w:val="00115471"/>
    <w:rsid w:val="00115815"/>
    <w:rsid w:val="00115854"/>
    <w:rsid w:val="00115BF8"/>
    <w:rsid w:val="001160A6"/>
    <w:rsid w:val="0011618B"/>
    <w:rsid w:val="0011674F"/>
    <w:rsid w:val="00116E6C"/>
    <w:rsid w:val="00116EE1"/>
    <w:rsid w:val="00116F48"/>
    <w:rsid w:val="001176A6"/>
    <w:rsid w:val="001176DD"/>
    <w:rsid w:val="00117950"/>
    <w:rsid w:val="00117FE0"/>
    <w:rsid w:val="001201DE"/>
    <w:rsid w:val="001205F3"/>
    <w:rsid w:val="00120630"/>
    <w:rsid w:val="00120A55"/>
    <w:rsid w:val="00120A5F"/>
    <w:rsid w:val="00120BBD"/>
    <w:rsid w:val="00121210"/>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6C68"/>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CF3"/>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E61"/>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C30"/>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0FC"/>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291"/>
    <w:rsid w:val="001724ED"/>
    <w:rsid w:val="00172511"/>
    <w:rsid w:val="0017290D"/>
    <w:rsid w:val="00172BBC"/>
    <w:rsid w:val="00172CA9"/>
    <w:rsid w:val="00172D48"/>
    <w:rsid w:val="00172DB4"/>
    <w:rsid w:val="00172EA1"/>
    <w:rsid w:val="001731B5"/>
    <w:rsid w:val="001736A5"/>
    <w:rsid w:val="00173AA0"/>
    <w:rsid w:val="00173CFF"/>
    <w:rsid w:val="00173ECD"/>
    <w:rsid w:val="00173F43"/>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D96"/>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576"/>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A81"/>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17B"/>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69E"/>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BFA"/>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3E6C"/>
    <w:rsid w:val="001F41B8"/>
    <w:rsid w:val="001F42EE"/>
    <w:rsid w:val="001F442F"/>
    <w:rsid w:val="001F44BA"/>
    <w:rsid w:val="001F4856"/>
    <w:rsid w:val="001F49F4"/>
    <w:rsid w:val="001F4D32"/>
    <w:rsid w:val="001F4FF5"/>
    <w:rsid w:val="001F55BE"/>
    <w:rsid w:val="001F56DC"/>
    <w:rsid w:val="001F59AC"/>
    <w:rsid w:val="001F5AF0"/>
    <w:rsid w:val="001F5EF6"/>
    <w:rsid w:val="001F605E"/>
    <w:rsid w:val="001F6334"/>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B33"/>
    <w:rsid w:val="00202090"/>
    <w:rsid w:val="002025AC"/>
    <w:rsid w:val="00202BAD"/>
    <w:rsid w:val="0020348B"/>
    <w:rsid w:val="002035E2"/>
    <w:rsid w:val="002036B9"/>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269"/>
    <w:rsid w:val="0021173E"/>
    <w:rsid w:val="00211918"/>
    <w:rsid w:val="00211B38"/>
    <w:rsid w:val="002122BB"/>
    <w:rsid w:val="00212373"/>
    <w:rsid w:val="00212447"/>
    <w:rsid w:val="00212557"/>
    <w:rsid w:val="00212805"/>
    <w:rsid w:val="00212944"/>
    <w:rsid w:val="00214338"/>
    <w:rsid w:val="0021460B"/>
    <w:rsid w:val="002147E0"/>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0081"/>
    <w:rsid w:val="00221135"/>
    <w:rsid w:val="0022207C"/>
    <w:rsid w:val="00222A2D"/>
    <w:rsid w:val="002235E8"/>
    <w:rsid w:val="002239BF"/>
    <w:rsid w:val="00224402"/>
    <w:rsid w:val="002247B1"/>
    <w:rsid w:val="00224907"/>
    <w:rsid w:val="00224F5E"/>
    <w:rsid w:val="002254D9"/>
    <w:rsid w:val="00225542"/>
    <w:rsid w:val="002256B6"/>
    <w:rsid w:val="0022599C"/>
    <w:rsid w:val="00226322"/>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0D45"/>
    <w:rsid w:val="002318EF"/>
    <w:rsid w:val="00231BE1"/>
    <w:rsid w:val="00231C96"/>
    <w:rsid w:val="00231D85"/>
    <w:rsid w:val="00231E77"/>
    <w:rsid w:val="00231FD5"/>
    <w:rsid w:val="002321C6"/>
    <w:rsid w:val="002328DF"/>
    <w:rsid w:val="00232B3E"/>
    <w:rsid w:val="00232E0C"/>
    <w:rsid w:val="00232FB9"/>
    <w:rsid w:val="00232FD4"/>
    <w:rsid w:val="00233553"/>
    <w:rsid w:val="00233B70"/>
    <w:rsid w:val="00233D55"/>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253"/>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692"/>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738"/>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187"/>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D0"/>
    <w:rsid w:val="002626EE"/>
    <w:rsid w:val="0026270B"/>
    <w:rsid w:val="00262AEA"/>
    <w:rsid w:val="00262B2C"/>
    <w:rsid w:val="00262FF1"/>
    <w:rsid w:val="002632C3"/>
    <w:rsid w:val="0026340A"/>
    <w:rsid w:val="00263B7C"/>
    <w:rsid w:val="00263DFA"/>
    <w:rsid w:val="00263F5B"/>
    <w:rsid w:val="002640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F7B"/>
    <w:rsid w:val="00271113"/>
    <w:rsid w:val="0027138E"/>
    <w:rsid w:val="002717D9"/>
    <w:rsid w:val="002718B4"/>
    <w:rsid w:val="00271A7D"/>
    <w:rsid w:val="00271B16"/>
    <w:rsid w:val="00271C30"/>
    <w:rsid w:val="00272C48"/>
    <w:rsid w:val="00273264"/>
    <w:rsid w:val="002732FF"/>
    <w:rsid w:val="00273760"/>
    <w:rsid w:val="0027393A"/>
    <w:rsid w:val="00273D82"/>
    <w:rsid w:val="00273E27"/>
    <w:rsid w:val="00273ECF"/>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A9B"/>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A9C"/>
    <w:rsid w:val="00287CA4"/>
    <w:rsid w:val="00287EFB"/>
    <w:rsid w:val="0029095B"/>
    <w:rsid w:val="002911B9"/>
    <w:rsid w:val="002911CC"/>
    <w:rsid w:val="0029154E"/>
    <w:rsid w:val="00291551"/>
    <w:rsid w:val="00291632"/>
    <w:rsid w:val="00291740"/>
    <w:rsid w:val="002919BF"/>
    <w:rsid w:val="002919C2"/>
    <w:rsid w:val="00291B85"/>
    <w:rsid w:val="002921E1"/>
    <w:rsid w:val="00292790"/>
    <w:rsid w:val="0029318A"/>
    <w:rsid w:val="00293700"/>
    <w:rsid w:val="00293863"/>
    <w:rsid w:val="002939B6"/>
    <w:rsid w:val="002939F3"/>
    <w:rsid w:val="00293E3F"/>
    <w:rsid w:val="00293F93"/>
    <w:rsid w:val="00294080"/>
    <w:rsid w:val="002940A5"/>
    <w:rsid w:val="00294758"/>
    <w:rsid w:val="00294A11"/>
    <w:rsid w:val="00294BC6"/>
    <w:rsid w:val="0029524E"/>
    <w:rsid w:val="00295402"/>
    <w:rsid w:val="002955C6"/>
    <w:rsid w:val="00295694"/>
    <w:rsid w:val="002957BC"/>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AB4"/>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79D"/>
    <w:rsid w:val="002A4B3E"/>
    <w:rsid w:val="002A5136"/>
    <w:rsid w:val="002A5330"/>
    <w:rsid w:val="002A55B9"/>
    <w:rsid w:val="002A5734"/>
    <w:rsid w:val="002A5937"/>
    <w:rsid w:val="002A593A"/>
    <w:rsid w:val="002A5B3B"/>
    <w:rsid w:val="002A5B74"/>
    <w:rsid w:val="002A5BC9"/>
    <w:rsid w:val="002A5CA0"/>
    <w:rsid w:val="002A6291"/>
    <w:rsid w:val="002A62E3"/>
    <w:rsid w:val="002A6505"/>
    <w:rsid w:val="002A67AE"/>
    <w:rsid w:val="002A71AA"/>
    <w:rsid w:val="002A76FC"/>
    <w:rsid w:val="002A793F"/>
    <w:rsid w:val="002A7FA3"/>
    <w:rsid w:val="002B07F3"/>
    <w:rsid w:val="002B0C09"/>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5F89"/>
    <w:rsid w:val="002C6703"/>
    <w:rsid w:val="002C67E8"/>
    <w:rsid w:val="002C6836"/>
    <w:rsid w:val="002C6D00"/>
    <w:rsid w:val="002C720B"/>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5F8A"/>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618"/>
    <w:rsid w:val="002E2813"/>
    <w:rsid w:val="002E297B"/>
    <w:rsid w:val="002E2C71"/>
    <w:rsid w:val="002E2CD8"/>
    <w:rsid w:val="002E3480"/>
    <w:rsid w:val="002E3AF8"/>
    <w:rsid w:val="002E4016"/>
    <w:rsid w:val="002E44C3"/>
    <w:rsid w:val="002E47FB"/>
    <w:rsid w:val="002E48B5"/>
    <w:rsid w:val="002E4A50"/>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19E"/>
    <w:rsid w:val="002F44A6"/>
    <w:rsid w:val="002F4541"/>
    <w:rsid w:val="002F4AB3"/>
    <w:rsid w:val="002F4F8C"/>
    <w:rsid w:val="002F57AA"/>
    <w:rsid w:val="002F591D"/>
    <w:rsid w:val="002F6001"/>
    <w:rsid w:val="002F63DA"/>
    <w:rsid w:val="002F65D7"/>
    <w:rsid w:val="002F66D3"/>
    <w:rsid w:val="002F6B38"/>
    <w:rsid w:val="002F6EE2"/>
    <w:rsid w:val="002F7955"/>
    <w:rsid w:val="003004D5"/>
    <w:rsid w:val="00300993"/>
    <w:rsid w:val="00300A3C"/>
    <w:rsid w:val="00300AB2"/>
    <w:rsid w:val="00300D1B"/>
    <w:rsid w:val="00301A35"/>
    <w:rsid w:val="00302008"/>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312"/>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958"/>
    <w:rsid w:val="00311C7B"/>
    <w:rsid w:val="00312093"/>
    <w:rsid w:val="0031215B"/>
    <w:rsid w:val="003122E5"/>
    <w:rsid w:val="00312A35"/>
    <w:rsid w:val="00312AF0"/>
    <w:rsid w:val="00312C11"/>
    <w:rsid w:val="00313006"/>
    <w:rsid w:val="003130D2"/>
    <w:rsid w:val="00313448"/>
    <w:rsid w:val="003134A5"/>
    <w:rsid w:val="00313A66"/>
    <w:rsid w:val="00313E2E"/>
    <w:rsid w:val="00314079"/>
    <w:rsid w:val="003145CA"/>
    <w:rsid w:val="003149F7"/>
    <w:rsid w:val="00314A3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0FFE"/>
    <w:rsid w:val="00321046"/>
    <w:rsid w:val="003217BE"/>
    <w:rsid w:val="00321949"/>
    <w:rsid w:val="003220A7"/>
    <w:rsid w:val="003231A8"/>
    <w:rsid w:val="00323993"/>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7000"/>
    <w:rsid w:val="00337209"/>
    <w:rsid w:val="003372D4"/>
    <w:rsid w:val="00337408"/>
    <w:rsid w:val="00337549"/>
    <w:rsid w:val="003375B3"/>
    <w:rsid w:val="003376E7"/>
    <w:rsid w:val="003378CD"/>
    <w:rsid w:val="003378FA"/>
    <w:rsid w:val="00337B51"/>
    <w:rsid w:val="00337DBD"/>
    <w:rsid w:val="00337E9E"/>
    <w:rsid w:val="003404FD"/>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BBA"/>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9FE"/>
    <w:rsid w:val="00354D50"/>
    <w:rsid w:val="00354F89"/>
    <w:rsid w:val="003555B2"/>
    <w:rsid w:val="003557A2"/>
    <w:rsid w:val="00355982"/>
    <w:rsid w:val="00355C4E"/>
    <w:rsid w:val="00355D0C"/>
    <w:rsid w:val="003567D6"/>
    <w:rsid w:val="00356823"/>
    <w:rsid w:val="00356E3D"/>
    <w:rsid w:val="003572D7"/>
    <w:rsid w:val="00357449"/>
    <w:rsid w:val="003575AA"/>
    <w:rsid w:val="0035775C"/>
    <w:rsid w:val="00357CDF"/>
    <w:rsid w:val="0036029B"/>
    <w:rsid w:val="0036034A"/>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6D26"/>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5E"/>
    <w:rsid w:val="003745E4"/>
    <w:rsid w:val="003746A1"/>
    <w:rsid w:val="00374A8B"/>
    <w:rsid w:val="00374DB6"/>
    <w:rsid w:val="00374F49"/>
    <w:rsid w:val="00375381"/>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7C9"/>
    <w:rsid w:val="00383A46"/>
    <w:rsid w:val="00383CD6"/>
    <w:rsid w:val="00383E36"/>
    <w:rsid w:val="0038465F"/>
    <w:rsid w:val="003846F9"/>
    <w:rsid w:val="00384ABA"/>
    <w:rsid w:val="00384B61"/>
    <w:rsid w:val="00384D66"/>
    <w:rsid w:val="00385584"/>
    <w:rsid w:val="00385C2F"/>
    <w:rsid w:val="00386062"/>
    <w:rsid w:val="003860AA"/>
    <w:rsid w:val="0038617D"/>
    <w:rsid w:val="00386457"/>
    <w:rsid w:val="00386D2A"/>
    <w:rsid w:val="00386D3B"/>
    <w:rsid w:val="0038714C"/>
    <w:rsid w:val="003872F8"/>
    <w:rsid w:val="00387320"/>
    <w:rsid w:val="003873B7"/>
    <w:rsid w:val="0038787C"/>
    <w:rsid w:val="00387E45"/>
    <w:rsid w:val="00387E8A"/>
    <w:rsid w:val="00387F6E"/>
    <w:rsid w:val="003902C3"/>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955"/>
    <w:rsid w:val="003B0BED"/>
    <w:rsid w:val="003B12DF"/>
    <w:rsid w:val="003B1373"/>
    <w:rsid w:val="003B13AB"/>
    <w:rsid w:val="003B16AD"/>
    <w:rsid w:val="003B196B"/>
    <w:rsid w:val="003B1AFE"/>
    <w:rsid w:val="003B1C92"/>
    <w:rsid w:val="003B1D92"/>
    <w:rsid w:val="003B2148"/>
    <w:rsid w:val="003B23BC"/>
    <w:rsid w:val="003B24DD"/>
    <w:rsid w:val="003B277C"/>
    <w:rsid w:val="003B2B70"/>
    <w:rsid w:val="003B2BDA"/>
    <w:rsid w:val="003B2D5F"/>
    <w:rsid w:val="003B2FBF"/>
    <w:rsid w:val="003B348C"/>
    <w:rsid w:val="003B35AA"/>
    <w:rsid w:val="003B3739"/>
    <w:rsid w:val="003B39BA"/>
    <w:rsid w:val="003B3B1F"/>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4CB"/>
    <w:rsid w:val="003C3975"/>
    <w:rsid w:val="003C42F9"/>
    <w:rsid w:val="003C43A9"/>
    <w:rsid w:val="003C446D"/>
    <w:rsid w:val="003C46E2"/>
    <w:rsid w:val="003C4A75"/>
    <w:rsid w:val="003C4B7B"/>
    <w:rsid w:val="003C4E4F"/>
    <w:rsid w:val="003C4F71"/>
    <w:rsid w:val="003C4FCB"/>
    <w:rsid w:val="003C520B"/>
    <w:rsid w:val="003C5339"/>
    <w:rsid w:val="003C58FD"/>
    <w:rsid w:val="003C5B5A"/>
    <w:rsid w:val="003C5C8A"/>
    <w:rsid w:val="003C5F0A"/>
    <w:rsid w:val="003C5F29"/>
    <w:rsid w:val="003C6261"/>
    <w:rsid w:val="003C66D0"/>
    <w:rsid w:val="003C67C5"/>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1B4"/>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BE"/>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B0B"/>
    <w:rsid w:val="003E736B"/>
    <w:rsid w:val="003E739C"/>
    <w:rsid w:val="003E746D"/>
    <w:rsid w:val="003E7570"/>
    <w:rsid w:val="003E782F"/>
    <w:rsid w:val="003E7BC4"/>
    <w:rsid w:val="003E7BE8"/>
    <w:rsid w:val="003E7DDE"/>
    <w:rsid w:val="003F01AE"/>
    <w:rsid w:val="003F0414"/>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284"/>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655"/>
    <w:rsid w:val="00422E43"/>
    <w:rsid w:val="004233B6"/>
    <w:rsid w:val="0042396B"/>
    <w:rsid w:val="00423B4D"/>
    <w:rsid w:val="00423C72"/>
    <w:rsid w:val="00423C95"/>
    <w:rsid w:val="00423E62"/>
    <w:rsid w:val="00424057"/>
    <w:rsid w:val="004243F4"/>
    <w:rsid w:val="00424467"/>
    <w:rsid w:val="0042449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B0"/>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8F"/>
    <w:rsid w:val="00441324"/>
    <w:rsid w:val="004416F6"/>
    <w:rsid w:val="00441A74"/>
    <w:rsid w:val="00441D9E"/>
    <w:rsid w:val="00441DD1"/>
    <w:rsid w:val="004420DF"/>
    <w:rsid w:val="00442518"/>
    <w:rsid w:val="004428C7"/>
    <w:rsid w:val="0044294F"/>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DC7"/>
    <w:rsid w:val="00451F17"/>
    <w:rsid w:val="00452041"/>
    <w:rsid w:val="00452209"/>
    <w:rsid w:val="004522B4"/>
    <w:rsid w:val="00452316"/>
    <w:rsid w:val="00453306"/>
    <w:rsid w:val="00453773"/>
    <w:rsid w:val="004537CB"/>
    <w:rsid w:val="004537F5"/>
    <w:rsid w:val="00453A72"/>
    <w:rsid w:val="00453C0B"/>
    <w:rsid w:val="004542D3"/>
    <w:rsid w:val="004542F0"/>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BB5"/>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51E"/>
    <w:rsid w:val="00466623"/>
    <w:rsid w:val="00466786"/>
    <w:rsid w:val="00467039"/>
    <w:rsid w:val="0046722E"/>
    <w:rsid w:val="00467677"/>
    <w:rsid w:val="00467A8B"/>
    <w:rsid w:val="00467AB5"/>
    <w:rsid w:val="00467AFF"/>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3E26"/>
    <w:rsid w:val="00474406"/>
    <w:rsid w:val="0047440B"/>
    <w:rsid w:val="00474694"/>
    <w:rsid w:val="00474979"/>
    <w:rsid w:val="0047497F"/>
    <w:rsid w:val="00474B43"/>
    <w:rsid w:val="00475023"/>
    <w:rsid w:val="0047546B"/>
    <w:rsid w:val="00475735"/>
    <w:rsid w:val="004760BF"/>
    <w:rsid w:val="0047639E"/>
    <w:rsid w:val="0047674E"/>
    <w:rsid w:val="0047695C"/>
    <w:rsid w:val="004776C5"/>
    <w:rsid w:val="004777BE"/>
    <w:rsid w:val="00477FDC"/>
    <w:rsid w:val="00480506"/>
    <w:rsid w:val="00480650"/>
    <w:rsid w:val="00480726"/>
    <w:rsid w:val="00480795"/>
    <w:rsid w:val="00480953"/>
    <w:rsid w:val="00480A00"/>
    <w:rsid w:val="00480B23"/>
    <w:rsid w:val="004810A4"/>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AB"/>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3BA"/>
    <w:rsid w:val="0049059F"/>
    <w:rsid w:val="00490809"/>
    <w:rsid w:val="00490AA3"/>
    <w:rsid w:val="00490C0D"/>
    <w:rsid w:val="00490FEE"/>
    <w:rsid w:val="00491266"/>
    <w:rsid w:val="0049161C"/>
    <w:rsid w:val="0049169F"/>
    <w:rsid w:val="00491799"/>
    <w:rsid w:val="004919E9"/>
    <w:rsid w:val="00492535"/>
    <w:rsid w:val="00492932"/>
    <w:rsid w:val="004929E6"/>
    <w:rsid w:val="004929EC"/>
    <w:rsid w:val="004930EA"/>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56F"/>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CFA"/>
    <w:rsid w:val="004A4D29"/>
    <w:rsid w:val="004A4F27"/>
    <w:rsid w:val="004A5073"/>
    <w:rsid w:val="004A51C1"/>
    <w:rsid w:val="004A5260"/>
    <w:rsid w:val="004A52F3"/>
    <w:rsid w:val="004A5CD5"/>
    <w:rsid w:val="004A5ED2"/>
    <w:rsid w:val="004A627A"/>
    <w:rsid w:val="004A63D3"/>
    <w:rsid w:val="004A646A"/>
    <w:rsid w:val="004A6999"/>
    <w:rsid w:val="004A6C02"/>
    <w:rsid w:val="004A6EF2"/>
    <w:rsid w:val="004A74F2"/>
    <w:rsid w:val="004A7695"/>
    <w:rsid w:val="004A76FF"/>
    <w:rsid w:val="004A792D"/>
    <w:rsid w:val="004A7C63"/>
    <w:rsid w:val="004A7C9F"/>
    <w:rsid w:val="004B017C"/>
    <w:rsid w:val="004B0294"/>
    <w:rsid w:val="004B067B"/>
    <w:rsid w:val="004B082D"/>
    <w:rsid w:val="004B0F7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C50"/>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BC"/>
    <w:rsid w:val="004C620E"/>
    <w:rsid w:val="004C62A4"/>
    <w:rsid w:val="004C6321"/>
    <w:rsid w:val="004C6534"/>
    <w:rsid w:val="004C666C"/>
    <w:rsid w:val="004C6D03"/>
    <w:rsid w:val="004C6DAC"/>
    <w:rsid w:val="004C6E43"/>
    <w:rsid w:val="004C6E76"/>
    <w:rsid w:val="004C7321"/>
    <w:rsid w:val="004C7740"/>
    <w:rsid w:val="004C7870"/>
    <w:rsid w:val="004C7901"/>
    <w:rsid w:val="004C79AF"/>
    <w:rsid w:val="004C7A4F"/>
    <w:rsid w:val="004C7AC7"/>
    <w:rsid w:val="004C7E20"/>
    <w:rsid w:val="004C7F1E"/>
    <w:rsid w:val="004C7FD6"/>
    <w:rsid w:val="004D04AA"/>
    <w:rsid w:val="004D077B"/>
    <w:rsid w:val="004D0E3F"/>
    <w:rsid w:val="004D1896"/>
    <w:rsid w:val="004D211C"/>
    <w:rsid w:val="004D228D"/>
    <w:rsid w:val="004D23CE"/>
    <w:rsid w:val="004D249C"/>
    <w:rsid w:val="004D24DE"/>
    <w:rsid w:val="004D279C"/>
    <w:rsid w:val="004D30DA"/>
    <w:rsid w:val="004D33F6"/>
    <w:rsid w:val="004D3648"/>
    <w:rsid w:val="004D364F"/>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1FBB"/>
    <w:rsid w:val="004E215B"/>
    <w:rsid w:val="004E2381"/>
    <w:rsid w:val="004E29B6"/>
    <w:rsid w:val="004E2A94"/>
    <w:rsid w:val="004E30B9"/>
    <w:rsid w:val="004E3202"/>
    <w:rsid w:val="004E33DC"/>
    <w:rsid w:val="004E345D"/>
    <w:rsid w:val="004E3645"/>
    <w:rsid w:val="004E3A6E"/>
    <w:rsid w:val="004E3E77"/>
    <w:rsid w:val="004E3EB9"/>
    <w:rsid w:val="004E3EBA"/>
    <w:rsid w:val="004E448D"/>
    <w:rsid w:val="004E4597"/>
    <w:rsid w:val="004E4996"/>
    <w:rsid w:val="004E5102"/>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08"/>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7B"/>
    <w:rsid w:val="00500EB0"/>
    <w:rsid w:val="00500F4A"/>
    <w:rsid w:val="00501749"/>
    <w:rsid w:val="00501A05"/>
    <w:rsid w:val="00501BD7"/>
    <w:rsid w:val="00502369"/>
    <w:rsid w:val="00502CB0"/>
    <w:rsid w:val="00502EFF"/>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5F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08B"/>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5F"/>
    <w:rsid w:val="005171FE"/>
    <w:rsid w:val="00517278"/>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D52"/>
    <w:rsid w:val="00522E8A"/>
    <w:rsid w:val="005237CD"/>
    <w:rsid w:val="0052387E"/>
    <w:rsid w:val="00523E60"/>
    <w:rsid w:val="005240BC"/>
    <w:rsid w:val="005241DC"/>
    <w:rsid w:val="00524666"/>
    <w:rsid w:val="0052485C"/>
    <w:rsid w:val="00524BF2"/>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3F4A"/>
    <w:rsid w:val="0053406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CCC"/>
    <w:rsid w:val="00542DC1"/>
    <w:rsid w:val="00542FEA"/>
    <w:rsid w:val="00543370"/>
    <w:rsid w:val="00543578"/>
    <w:rsid w:val="00543970"/>
    <w:rsid w:val="00543B9D"/>
    <w:rsid w:val="00543E91"/>
    <w:rsid w:val="00543EF0"/>
    <w:rsid w:val="005442DD"/>
    <w:rsid w:val="00544FB8"/>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6AC"/>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5E2"/>
    <w:rsid w:val="005B69BE"/>
    <w:rsid w:val="005B6CB2"/>
    <w:rsid w:val="005B6CF7"/>
    <w:rsid w:val="005B7BAA"/>
    <w:rsid w:val="005B7C8F"/>
    <w:rsid w:val="005B7DC7"/>
    <w:rsid w:val="005B7F3C"/>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950"/>
    <w:rsid w:val="005C6AD0"/>
    <w:rsid w:val="005C6DB8"/>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18"/>
    <w:rsid w:val="005E02FA"/>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2FE8"/>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684"/>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1D3"/>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D91"/>
    <w:rsid w:val="00604DAD"/>
    <w:rsid w:val="006050B8"/>
    <w:rsid w:val="00605493"/>
    <w:rsid w:val="006054C5"/>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1E86"/>
    <w:rsid w:val="00612172"/>
    <w:rsid w:val="0061226D"/>
    <w:rsid w:val="006125C4"/>
    <w:rsid w:val="0061270A"/>
    <w:rsid w:val="00612B58"/>
    <w:rsid w:val="00612D40"/>
    <w:rsid w:val="00613173"/>
    <w:rsid w:val="0061349B"/>
    <w:rsid w:val="006134DA"/>
    <w:rsid w:val="0061359A"/>
    <w:rsid w:val="0061372F"/>
    <w:rsid w:val="0061385E"/>
    <w:rsid w:val="006138C4"/>
    <w:rsid w:val="006139A4"/>
    <w:rsid w:val="00613A4D"/>
    <w:rsid w:val="00613A94"/>
    <w:rsid w:val="00614063"/>
    <w:rsid w:val="006141A7"/>
    <w:rsid w:val="00614385"/>
    <w:rsid w:val="006146AF"/>
    <w:rsid w:val="00614770"/>
    <w:rsid w:val="00614F5D"/>
    <w:rsid w:val="006152EE"/>
    <w:rsid w:val="006155A5"/>
    <w:rsid w:val="006159BB"/>
    <w:rsid w:val="00615D9A"/>
    <w:rsid w:val="00616051"/>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B4E"/>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163"/>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0FA"/>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76D"/>
    <w:rsid w:val="00642789"/>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1045"/>
    <w:rsid w:val="00661283"/>
    <w:rsid w:val="00661925"/>
    <w:rsid w:val="00661C17"/>
    <w:rsid w:val="00661E6D"/>
    <w:rsid w:val="00661E8E"/>
    <w:rsid w:val="00661E9E"/>
    <w:rsid w:val="00662256"/>
    <w:rsid w:val="006622C1"/>
    <w:rsid w:val="00662323"/>
    <w:rsid w:val="00662623"/>
    <w:rsid w:val="006627C5"/>
    <w:rsid w:val="00662A63"/>
    <w:rsid w:val="00662CF4"/>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DB"/>
    <w:rsid w:val="00673CF5"/>
    <w:rsid w:val="006740A5"/>
    <w:rsid w:val="006740EF"/>
    <w:rsid w:val="00674686"/>
    <w:rsid w:val="00674F3B"/>
    <w:rsid w:val="00675064"/>
    <w:rsid w:val="0067525E"/>
    <w:rsid w:val="006753C3"/>
    <w:rsid w:val="006754F5"/>
    <w:rsid w:val="006759A8"/>
    <w:rsid w:val="00676034"/>
    <w:rsid w:val="00676765"/>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A81"/>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3B9"/>
    <w:rsid w:val="00696465"/>
    <w:rsid w:val="006964E1"/>
    <w:rsid w:val="00696AC8"/>
    <w:rsid w:val="00696E96"/>
    <w:rsid w:val="00697127"/>
    <w:rsid w:val="0069726F"/>
    <w:rsid w:val="00697329"/>
    <w:rsid w:val="0069734E"/>
    <w:rsid w:val="006975FF"/>
    <w:rsid w:val="006A0015"/>
    <w:rsid w:val="006A067A"/>
    <w:rsid w:val="006A06C4"/>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56A"/>
    <w:rsid w:val="006A480F"/>
    <w:rsid w:val="006A4B24"/>
    <w:rsid w:val="006A4D26"/>
    <w:rsid w:val="006A5216"/>
    <w:rsid w:val="006A56FF"/>
    <w:rsid w:val="006A5728"/>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058"/>
    <w:rsid w:val="006B4128"/>
    <w:rsid w:val="006B414A"/>
    <w:rsid w:val="006B4B28"/>
    <w:rsid w:val="006B5194"/>
    <w:rsid w:val="006B555E"/>
    <w:rsid w:val="006B5AAD"/>
    <w:rsid w:val="006B5B12"/>
    <w:rsid w:val="006B5FCF"/>
    <w:rsid w:val="006B6348"/>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A9"/>
    <w:rsid w:val="006C15B5"/>
    <w:rsid w:val="006C1A33"/>
    <w:rsid w:val="006C20B6"/>
    <w:rsid w:val="006C215D"/>
    <w:rsid w:val="006C2420"/>
    <w:rsid w:val="006C26D8"/>
    <w:rsid w:val="006C317E"/>
    <w:rsid w:val="006C372D"/>
    <w:rsid w:val="006C384E"/>
    <w:rsid w:val="006C421A"/>
    <w:rsid w:val="006C4458"/>
    <w:rsid w:val="006C4CEB"/>
    <w:rsid w:val="006C4E85"/>
    <w:rsid w:val="006C581D"/>
    <w:rsid w:val="006C605A"/>
    <w:rsid w:val="006C61AB"/>
    <w:rsid w:val="006C65B9"/>
    <w:rsid w:val="006C6A3B"/>
    <w:rsid w:val="006C6A7B"/>
    <w:rsid w:val="006C7011"/>
    <w:rsid w:val="006C7038"/>
    <w:rsid w:val="006C72EE"/>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189"/>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66AF"/>
    <w:rsid w:val="006F70D3"/>
    <w:rsid w:val="006F71FF"/>
    <w:rsid w:val="006F76C7"/>
    <w:rsid w:val="007001A8"/>
    <w:rsid w:val="007002FD"/>
    <w:rsid w:val="007003EA"/>
    <w:rsid w:val="00700404"/>
    <w:rsid w:val="00700B12"/>
    <w:rsid w:val="00700CBF"/>
    <w:rsid w:val="007010E8"/>
    <w:rsid w:val="0070137B"/>
    <w:rsid w:val="0070169F"/>
    <w:rsid w:val="00701A75"/>
    <w:rsid w:val="00701BA9"/>
    <w:rsid w:val="00701EBC"/>
    <w:rsid w:val="00702370"/>
    <w:rsid w:val="007023B3"/>
    <w:rsid w:val="00702877"/>
    <w:rsid w:val="00702EA5"/>
    <w:rsid w:val="00703368"/>
    <w:rsid w:val="00703932"/>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0A8"/>
    <w:rsid w:val="0071045B"/>
    <w:rsid w:val="00710559"/>
    <w:rsid w:val="00710562"/>
    <w:rsid w:val="007105C8"/>
    <w:rsid w:val="00710691"/>
    <w:rsid w:val="00710A7E"/>
    <w:rsid w:val="007111B8"/>
    <w:rsid w:val="0071154A"/>
    <w:rsid w:val="00711859"/>
    <w:rsid w:val="007122F9"/>
    <w:rsid w:val="0071230B"/>
    <w:rsid w:val="007123E7"/>
    <w:rsid w:val="00712693"/>
    <w:rsid w:val="007126BA"/>
    <w:rsid w:val="00712CEC"/>
    <w:rsid w:val="007135CA"/>
    <w:rsid w:val="00713767"/>
    <w:rsid w:val="00713D53"/>
    <w:rsid w:val="00713DA7"/>
    <w:rsid w:val="00713E3C"/>
    <w:rsid w:val="00713EBC"/>
    <w:rsid w:val="00713ECC"/>
    <w:rsid w:val="007141BA"/>
    <w:rsid w:val="0071424D"/>
    <w:rsid w:val="007143AF"/>
    <w:rsid w:val="0071529B"/>
    <w:rsid w:val="0071531E"/>
    <w:rsid w:val="0071559A"/>
    <w:rsid w:val="00715620"/>
    <w:rsid w:val="0071581D"/>
    <w:rsid w:val="0071583F"/>
    <w:rsid w:val="00715ABB"/>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A7"/>
    <w:rsid w:val="00723799"/>
    <w:rsid w:val="00723EA4"/>
    <w:rsid w:val="007245E2"/>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27C4B"/>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DA0"/>
    <w:rsid w:val="00735E69"/>
    <w:rsid w:val="00736282"/>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6B2"/>
    <w:rsid w:val="0074471E"/>
    <w:rsid w:val="0074473B"/>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DC2"/>
    <w:rsid w:val="00747EE9"/>
    <w:rsid w:val="007508E1"/>
    <w:rsid w:val="0075093C"/>
    <w:rsid w:val="007509E5"/>
    <w:rsid w:val="00750A49"/>
    <w:rsid w:val="00750AC5"/>
    <w:rsid w:val="00750C33"/>
    <w:rsid w:val="00750E7B"/>
    <w:rsid w:val="007513F2"/>
    <w:rsid w:val="0075143E"/>
    <w:rsid w:val="00751481"/>
    <w:rsid w:val="00751ACF"/>
    <w:rsid w:val="00751BF6"/>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2"/>
    <w:rsid w:val="0076699B"/>
    <w:rsid w:val="007674A7"/>
    <w:rsid w:val="007675FD"/>
    <w:rsid w:val="00767744"/>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981"/>
    <w:rsid w:val="007769CC"/>
    <w:rsid w:val="00776CBE"/>
    <w:rsid w:val="0077721F"/>
    <w:rsid w:val="00777435"/>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E64"/>
    <w:rsid w:val="00782F94"/>
    <w:rsid w:val="007830D8"/>
    <w:rsid w:val="00783631"/>
    <w:rsid w:val="0078374A"/>
    <w:rsid w:val="00784026"/>
    <w:rsid w:val="00784276"/>
    <w:rsid w:val="00784318"/>
    <w:rsid w:val="007846EB"/>
    <w:rsid w:val="007847D8"/>
    <w:rsid w:val="00784896"/>
    <w:rsid w:val="00784BEF"/>
    <w:rsid w:val="00784EBE"/>
    <w:rsid w:val="0078514E"/>
    <w:rsid w:val="0078548B"/>
    <w:rsid w:val="007855E6"/>
    <w:rsid w:val="007856B5"/>
    <w:rsid w:val="00785A88"/>
    <w:rsid w:val="00785C94"/>
    <w:rsid w:val="00786CB3"/>
    <w:rsid w:val="00786D76"/>
    <w:rsid w:val="007878BE"/>
    <w:rsid w:val="00787A87"/>
    <w:rsid w:val="00787C11"/>
    <w:rsid w:val="00787F43"/>
    <w:rsid w:val="007900EF"/>
    <w:rsid w:val="007903FF"/>
    <w:rsid w:val="0079044A"/>
    <w:rsid w:val="00790786"/>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16B"/>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797"/>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D55"/>
    <w:rsid w:val="007C4E84"/>
    <w:rsid w:val="007C4FD6"/>
    <w:rsid w:val="007C521E"/>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10C"/>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F31"/>
    <w:rsid w:val="007E36E6"/>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4F4"/>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0C5C"/>
    <w:rsid w:val="00811196"/>
    <w:rsid w:val="00811243"/>
    <w:rsid w:val="00811550"/>
    <w:rsid w:val="00811555"/>
    <w:rsid w:val="008115EB"/>
    <w:rsid w:val="008116E6"/>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3D82"/>
    <w:rsid w:val="0084420C"/>
    <w:rsid w:val="0084466C"/>
    <w:rsid w:val="00845031"/>
    <w:rsid w:val="00845502"/>
    <w:rsid w:val="0084562C"/>
    <w:rsid w:val="00845A6F"/>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98C"/>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42F"/>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6FEF"/>
    <w:rsid w:val="0085718D"/>
    <w:rsid w:val="00857A47"/>
    <w:rsid w:val="00857AD7"/>
    <w:rsid w:val="00857B5A"/>
    <w:rsid w:val="00857D8F"/>
    <w:rsid w:val="00857F0B"/>
    <w:rsid w:val="00860886"/>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BCC"/>
    <w:rsid w:val="00863D05"/>
    <w:rsid w:val="00863EB2"/>
    <w:rsid w:val="00863F4C"/>
    <w:rsid w:val="0086401E"/>
    <w:rsid w:val="00864043"/>
    <w:rsid w:val="008641BD"/>
    <w:rsid w:val="0086489C"/>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91A"/>
    <w:rsid w:val="00873B38"/>
    <w:rsid w:val="00873B7F"/>
    <w:rsid w:val="00873DFF"/>
    <w:rsid w:val="00873EBC"/>
    <w:rsid w:val="00874160"/>
    <w:rsid w:val="00874822"/>
    <w:rsid w:val="0087482C"/>
    <w:rsid w:val="0087499C"/>
    <w:rsid w:val="00874DCF"/>
    <w:rsid w:val="00874FD8"/>
    <w:rsid w:val="00875408"/>
    <w:rsid w:val="00875798"/>
    <w:rsid w:val="008757D9"/>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77D25"/>
    <w:rsid w:val="008800D4"/>
    <w:rsid w:val="00880ECF"/>
    <w:rsid w:val="00881371"/>
    <w:rsid w:val="008814FB"/>
    <w:rsid w:val="008816C1"/>
    <w:rsid w:val="00881793"/>
    <w:rsid w:val="00881D0B"/>
    <w:rsid w:val="008822D4"/>
    <w:rsid w:val="00882498"/>
    <w:rsid w:val="0088249A"/>
    <w:rsid w:val="00882C58"/>
    <w:rsid w:val="008832F4"/>
    <w:rsid w:val="00883643"/>
    <w:rsid w:val="008838F8"/>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36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3CF"/>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2B"/>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99F"/>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43D"/>
    <w:rsid w:val="0090470D"/>
    <w:rsid w:val="00904AFA"/>
    <w:rsid w:val="00904EBD"/>
    <w:rsid w:val="009056FB"/>
    <w:rsid w:val="009058D2"/>
    <w:rsid w:val="00905F4B"/>
    <w:rsid w:val="00906411"/>
    <w:rsid w:val="0090685F"/>
    <w:rsid w:val="00906C00"/>
    <w:rsid w:val="00906CB1"/>
    <w:rsid w:val="00906D2A"/>
    <w:rsid w:val="0090710C"/>
    <w:rsid w:val="0090730C"/>
    <w:rsid w:val="00907520"/>
    <w:rsid w:val="00907558"/>
    <w:rsid w:val="0090763E"/>
    <w:rsid w:val="00907725"/>
    <w:rsid w:val="00907819"/>
    <w:rsid w:val="00907F82"/>
    <w:rsid w:val="00907FA6"/>
    <w:rsid w:val="00910289"/>
    <w:rsid w:val="00910494"/>
    <w:rsid w:val="009104C8"/>
    <w:rsid w:val="0091061B"/>
    <w:rsid w:val="00910AD8"/>
    <w:rsid w:val="00911015"/>
    <w:rsid w:val="00911712"/>
    <w:rsid w:val="009118F1"/>
    <w:rsid w:val="00911B7A"/>
    <w:rsid w:val="0091230A"/>
    <w:rsid w:val="00912498"/>
    <w:rsid w:val="00912604"/>
    <w:rsid w:val="009128B5"/>
    <w:rsid w:val="00912E8D"/>
    <w:rsid w:val="0091306D"/>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A20"/>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2D65"/>
    <w:rsid w:val="009330F3"/>
    <w:rsid w:val="00933173"/>
    <w:rsid w:val="009334A5"/>
    <w:rsid w:val="00933F34"/>
    <w:rsid w:val="009341A5"/>
    <w:rsid w:val="009341B2"/>
    <w:rsid w:val="00934277"/>
    <w:rsid w:val="00934345"/>
    <w:rsid w:val="00934462"/>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5DC1"/>
    <w:rsid w:val="009560A8"/>
    <w:rsid w:val="00956266"/>
    <w:rsid w:val="00956689"/>
    <w:rsid w:val="00956F10"/>
    <w:rsid w:val="00957084"/>
    <w:rsid w:val="00957263"/>
    <w:rsid w:val="009574AE"/>
    <w:rsid w:val="009575BA"/>
    <w:rsid w:val="0095793E"/>
    <w:rsid w:val="00960248"/>
    <w:rsid w:val="009603D0"/>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0BDC"/>
    <w:rsid w:val="009713B8"/>
    <w:rsid w:val="009715C2"/>
    <w:rsid w:val="009717AA"/>
    <w:rsid w:val="00971C6E"/>
    <w:rsid w:val="009727A9"/>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3868"/>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B7"/>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9AD"/>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408"/>
    <w:rsid w:val="009A652F"/>
    <w:rsid w:val="009A6653"/>
    <w:rsid w:val="009A77DC"/>
    <w:rsid w:val="009A7B0F"/>
    <w:rsid w:val="009A7E08"/>
    <w:rsid w:val="009B00F1"/>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5E5"/>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241"/>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1DF2"/>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106"/>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3A0"/>
    <w:rsid w:val="009F062A"/>
    <w:rsid w:val="009F0AAB"/>
    <w:rsid w:val="009F0BDB"/>
    <w:rsid w:val="009F0BEB"/>
    <w:rsid w:val="009F1250"/>
    <w:rsid w:val="009F12E5"/>
    <w:rsid w:val="009F152B"/>
    <w:rsid w:val="009F1726"/>
    <w:rsid w:val="009F1990"/>
    <w:rsid w:val="009F1A62"/>
    <w:rsid w:val="009F1D93"/>
    <w:rsid w:val="009F1F63"/>
    <w:rsid w:val="009F22E4"/>
    <w:rsid w:val="009F232D"/>
    <w:rsid w:val="009F23CF"/>
    <w:rsid w:val="009F29F3"/>
    <w:rsid w:val="009F3B90"/>
    <w:rsid w:val="009F401A"/>
    <w:rsid w:val="009F41EF"/>
    <w:rsid w:val="009F42B7"/>
    <w:rsid w:val="009F44C9"/>
    <w:rsid w:val="009F4AA3"/>
    <w:rsid w:val="009F4D33"/>
    <w:rsid w:val="009F4EE6"/>
    <w:rsid w:val="009F4F97"/>
    <w:rsid w:val="009F532C"/>
    <w:rsid w:val="009F55FC"/>
    <w:rsid w:val="009F5B7F"/>
    <w:rsid w:val="009F5FE1"/>
    <w:rsid w:val="009F62D5"/>
    <w:rsid w:val="009F6343"/>
    <w:rsid w:val="009F66FC"/>
    <w:rsid w:val="009F6B30"/>
    <w:rsid w:val="009F6CA4"/>
    <w:rsid w:val="009F77F0"/>
    <w:rsid w:val="009F7D5A"/>
    <w:rsid w:val="009F7E78"/>
    <w:rsid w:val="00A00361"/>
    <w:rsid w:val="00A0051B"/>
    <w:rsid w:val="00A0077E"/>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618"/>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1B2"/>
    <w:rsid w:val="00A222AF"/>
    <w:rsid w:val="00A22448"/>
    <w:rsid w:val="00A22650"/>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7B1"/>
    <w:rsid w:val="00A35EBF"/>
    <w:rsid w:val="00A3607A"/>
    <w:rsid w:val="00A3625B"/>
    <w:rsid w:val="00A36E26"/>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38"/>
    <w:rsid w:val="00A44BA6"/>
    <w:rsid w:val="00A452E6"/>
    <w:rsid w:val="00A452ED"/>
    <w:rsid w:val="00A45496"/>
    <w:rsid w:val="00A458D3"/>
    <w:rsid w:val="00A4596F"/>
    <w:rsid w:val="00A45C0A"/>
    <w:rsid w:val="00A467D4"/>
    <w:rsid w:val="00A4691A"/>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EBE"/>
    <w:rsid w:val="00A6003E"/>
    <w:rsid w:val="00A6045E"/>
    <w:rsid w:val="00A613F4"/>
    <w:rsid w:val="00A618F7"/>
    <w:rsid w:val="00A61A4F"/>
    <w:rsid w:val="00A61EFF"/>
    <w:rsid w:val="00A61F5E"/>
    <w:rsid w:val="00A620F6"/>
    <w:rsid w:val="00A62AA0"/>
    <w:rsid w:val="00A62EB4"/>
    <w:rsid w:val="00A6304A"/>
    <w:rsid w:val="00A63C59"/>
    <w:rsid w:val="00A63CA0"/>
    <w:rsid w:val="00A63EA9"/>
    <w:rsid w:val="00A6434E"/>
    <w:rsid w:val="00A6443A"/>
    <w:rsid w:val="00A648EE"/>
    <w:rsid w:val="00A649D9"/>
    <w:rsid w:val="00A64F1A"/>
    <w:rsid w:val="00A65133"/>
    <w:rsid w:val="00A651C0"/>
    <w:rsid w:val="00A656DD"/>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7FE"/>
    <w:rsid w:val="00A75849"/>
    <w:rsid w:val="00A75C04"/>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630"/>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34"/>
    <w:rsid w:val="00A96A68"/>
    <w:rsid w:val="00A96D95"/>
    <w:rsid w:val="00A97218"/>
    <w:rsid w:val="00A9726C"/>
    <w:rsid w:val="00A97565"/>
    <w:rsid w:val="00A97821"/>
    <w:rsid w:val="00A97AAF"/>
    <w:rsid w:val="00AA02A7"/>
    <w:rsid w:val="00AA0305"/>
    <w:rsid w:val="00AA03E5"/>
    <w:rsid w:val="00AA07EC"/>
    <w:rsid w:val="00AA08D9"/>
    <w:rsid w:val="00AA0DF2"/>
    <w:rsid w:val="00AA1305"/>
    <w:rsid w:val="00AA13F2"/>
    <w:rsid w:val="00AA18C0"/>
    <w:rsid w:val="00AA1B5A"/>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AA0"/>
    <w:rsid w:val="00AB4ED6"/>
    <w:rsid w:val="00AB5157"/>
    <w:rsid w:val="00AB536D"/>
    <w:rsid w:val="00AB542E"/>
    <w:rsid w:val="00AB5794"/>
    <w:rsid w:val="00AB5E67"/>
    <w:rsid w:val="00AB6182"/>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8E7"/>
    <w:rsid w:val="00AC1ABF"/>
    <w:rsid w:val="00AC1E62"/>
    <w:rsid w:val="00AC1E78"/>
    <w:rsid w:val="00AC211B"/>
    <w:rsid w:val="00AC22CA"/>
    <w:rsid w:val="00AC2423"/>
    <w:rsid w:val="00AC266E"/>
    <w:rsid w:val="00AC2834"/>
    <w:rsid w:val="00AC2DFE"/>
    <w:rsid w:val="00AC2FC9"/>
    <w:rsid w:val="00AC36A8"/>
    <w:rsid w:val="00AC3978"/>
    <w:rsid w:val="00AC3EFF"/>
    <w:rsid w:val="00AC438F"/>
    <w:rsid w:val="00AC4FD6"/>
    <w:rsid w:val="00AC54D7"/>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92"/>
    <w:rsid w:val="00AD4CF8"/>
    <w:rsid w:val="00AD4F49"/>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389"/>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1FA3"/>
    <w:rsid w:val="00AE227F"/>
    <w:rsid w:val="00AE23BD"/>
    <w:rsid w:val="00AE24B9"/>
    <w:rsid w:val="00AE2CC9"/>
    <w:rsid w:val="00AE2EB6"/>
    <w:rsid w:val="00AE31C2"/>
    <w:rsid w:val="00AE35A1"/>
    <w:rsid w:val="00AE36C9"/>
    <w:rsid w:val="00AE387B"/>
    <w:rsid w:val="00AE398E"/>
    <w:rsid w:val="00AE3D51"/>
    <w:rsid w:val="00AE3D8C"/>
    <w:rsid w:val="00AE3F92"/>
    <w:rsid w:val="00AE4684"/>
    <w:rsid w:val="00AE48E3"/>
    <w:rsid w:val="00AE4903"/>
    <w:rsid w:val="00AE4AA0"/>
    <w:rsid w:val="00AE4B12"/>
    <w:rsid w:val="00AE4DE5"/>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80F"/>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4E85"/>
    <w:rsid w:val="00AF5159"/>
    <w:rsid w:val="00AF546E"/>
    <w:rsid w:val="00AF5549"/>
    <w:rsid w:val="00AF5941"/>
    <w:rsid w:val="00AF5986"/>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6E91"/>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1CA"/>
    <w:rsid w:val="00B12393"/>
    <w:rsid w:val="00B1290C"/>
    <w:rsid w:val="00B12E99"/>
    <w:rsid w:val="00B1353C"/>
    <w:rsid w:val="00B13621"/>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36D"/>
    <w:rsid w:val="00B17446"/>
    <w:rsid w:val="00B17939"/>
    <w:rsid w:val="00B179A6"/>
    <w:rsid w:val="00B17EF8"/>
    <w:rsid w:val="00B20142"/>
    <w:rsid w:val="00B20331"/>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643"/>
    <w:rsid w:val="00B31951"/>
    <w:rsid w:val="00B319BF"/>
    <w:rsid w:val="00B31DD2"/>
    <w:rsid w:val="00B31FA6"/>
    <w:rsid w:val="00B32087"/>
    <w:rsid w:val="00B320F3"/>
    <w:rsid w:val="00B326AB"/>
    <w:rsid w:val="00B32BF1"/>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4A"/>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53C"/>
    <w:rsid w:val="00B54731"/>
    <w:rsid w:val="00B54760"/>
    <w:rsid w:val="00B54A60"/>
    <w:rsid w:val="00B54AA4"/>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4A7F"/>
    <w:rsid w:val="00B75806"/>
    <w:rsid w:val="00B76DD1"/>
    <w:rsid w:val="00B76E3B"/>
    <w:rsid w:val="00B77725"/>
    <w:rsid w:val="00B77881"/>
    <w:rsid w:val="00B77916"/>
    <w:rsid w:val="00B801AB"/>
    <w:rsid w:val="00B804AE"/>
    <w:rsid w:val="00B8054A"/>
    <w:rsid w:val="00B80772"/>
    <w:rsid w:val="00B80992"/>
    <w:rsid w:val="00B80B83"/>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DA5"/>
    <w:rsid w:val="00B85E39"/>
    <w:rsid w:val="00B85EE5"/>
    <w:rsid w:val="00B86886"/>
    <w:rsid w:val="00B86978"/>
    <w:rsid w:val="00B86ABC"/>
    <w:rsid w:val="00B86BF4"/>
    <w:rsid w:val="00B86C2A"/>
    <w:rsid w:val="00B86D61"/>
    <w:rsid w:val="00B86E9A"/>
    <w:rsid w:val="00B8706B"/>
    <w:rsid w:val="00B870B1"/>
    <w:rsid w:val="00B874DF"/>
    <w:rsid w:val="00B8761C"/>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C83"/>
    <w:rsid w:val="00B95D2B"/>
    <w:rsid w:val="00B95DBF"/>
    <w:rsid w:val="00B96444"/>
    <w:rsid w:val="00B96B2C"/>
    <w:rsid w:val="00B9747E"/>
    <w:rsid w:val="00B974C5"/>
    <w:rsid w:val="00B9772B"/>
    <w:rsid w:val="00BA06FE"/>
    <w:rsid w:val="00BA0722"/>
    <w:rsid w:val="00BA0904"/>
    <w:rsid w:val="00BA0B4E"/>
    <w:rsid w:val="00BA0EE8"/>
    <w:rsid w:val="00BA1513"/>
    <w:rsid w:val="00BA1828"/>
    <w:rsid w:val="00BA1ACB"/>
    <w:rsid w:val="00BA23DE"/>
    <w:rsid w:val="00BA24BA"/>
    <w:rsid w:val="00BA316D"/>
    <w:rsid w:val="00BA31E4"/>
    <w:rsid w:val="00BA391C"/>
    <w:rsid w:val="00BA39B7"/>
    <w:rsid w:val="00BA3E04"/>
    <w:rsid w:val="00BA4007"/>
    <w:rsid w:val="00BA405E"/>
    <w:rsid w:val="00BA4091"/>
    <w:rsid w:val="00BA4095"/>
    <w:rsid w:val="00BA437E"/>
    <w:rsid w:val="00BA45E5"/>
    <w:rsid w:val="00BA4886"/>
    <w:rsid w:val="00BA4976"/>
    <w:rsid w:val="00BA4AB3"/>
    <w:rsid w:val="00BA4D72"/>
    <w:rsid w:val="00BA514E"/>
    <w:rsid w:val="00BA56FA"/>
    <w:rsid w:val="00BA5738"/>
    <w:rsid w:val="00BA5E8B"/>
    <w:rsid w:val="00BA62F4"/>
    <w:rsid w:val="00BA66E2"/>
    <w:rsid w:val="00BA67C2"/>
    <w:rsid w:val="00BA730C"/>
    <w:rsid w:val="00BA73B1"/>
    <w:rsid w:val="00BA7761"/>
    <w:rsid w:val="00BA7E16"/>
    <w:rsid w:val="00BA7E7D"/>
    <w:rsid w:val="00BB00D9"/>
    <w:rsid w:val="00BB0411"/>
    <w:rsid w:val="00BB0987"/>
    <w:rsid w:val="00BB0B9B"/>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95A"/>
    <w:rsid w:val="00BC5416"/>
    <w:rsid w:val="00BC6320"/>
    <w:rsid w:val="00BC64A7"/>
    <w:rsid w:val="00BC657B"/>
    <w:rsid w:val="00BC6A21"/>
    <w:rsid w:val="00BC6D40"/>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2F51"/>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62B"/>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1F7"/>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253"/>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3CF3"/>
    <w:rsid w:val="00C33D2D"/>
    <w:rsid w:val="00C33EA5"/>
    <w:rsid w:val="00C3400D"/>
    <w:rsid w:val="00C3425F"/>
    <w:rsid w:val="00C342A5"/>
    <w:rsid w:val="00C34658"/>
    <w:rsid w:val="00C348ED"/>
    <w:rsid w:val="00C349C5"/>
    <w:rsid w:val="00C34CE7"/>
    <w:rsid w:val="00C34EC9"/>
    <w:rsid w:val="00C34FDC"/>
    <w:rsid w:val="00C35414"/>
    <w:rsid w:val="00C357B8"/>
    <w:rsid w:val="00C357D0"/>
    <w:rsid w:val="00C3694F"/>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6A2"/>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40CA"/>
    <w:rsid w:val="00C64287"/>
    <w:rsid w:val="00C6454B"/>
    <w:rsid w:val="00C645E6"/>
    <w:rsid w:val="00C64D81"/>
    <w:rsid w:val="00C64F3C"/>
    <w:rsid w:val="00C64F76"/>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D"/>
    <w:rsid w:val="00C729FE"/>
    <w:rsid w:val="00C72B13"/>
    <w:rsid w:val="00C72B29"/>
    <w:rsid w:val="00C72C4A"/>
    <w:rsid w:val="00C72CCC"/>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77C61"/>
    <w:rsid w:val="00C8049B"/>
    <w:rsid w:val="00C804BD"/>
    <w:rsid w:val="00C80958"/>
    <w:rsid w:val="00C80C24"/>
    <w:rsid w:val="00C80E40"/>
    <w:rsid w:val="00C8107D"/>
    <w:rsid w:val="00C81179"/>
    <w:rsid w:val="00C81455"/>
    <w:rsid w:val="00C814C3"/>
    <w:rsid w:val="00C81C8D"/>
    <w:rsid w:val="00C81EF5"/>
    <w:rsid w:val="00C82055"/>
    <w:rsid w:val="00C82704"/>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2DA9"/>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13"/>
    <w:rsid w:val="00CA0FFF"/>
    <w:rsid w:val="00CA103B"/>
    <w:rsid w:val="00CA12C1"/>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08B"/>
    <w:rsid w:val="00CA683F"/>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37C1"/>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D6B"/>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AF3"/>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4A3"/>
    <w:rsid w:val="00CD0B39"/>
    <w:rsid w:val="00CD0F95"/>
    <w:rsid w:val="00CD1069"/>
    <w:rsid w:val="00CD19A3"/>
    <w:rsid w:val="00CD1B1F"/>
    <w:rsid w:val="00CD1D47"/>
    <w:rsid w:val="00CD1E5C"/>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1D3"/>
    <w:rsid w:val="00CE624D"/>
    <w:rsid w:val="00CE65E3"/>
    <w:rsid w:val="00CE68D0"/>
    <w:rsid w:val="00CE69AE"/>
    <w:rsid w:val="00CE6B6F"/>
    <w:rsid w:val="00CE6D5C"/>
    <w:rsid w:val="00CE6D60"/>
    <w:rsid w:val="00CE72C5"/>
    <w:rsid w:val="00CE7EFD"/>
    <w:rsid w:val="00CF0ACD"/>
    <w:rsid w:val="00CF0B05"/>
    <w:rsid w:val="00CF0CE8"/>
    <w:rsid w:val="00CF0D83"/>
    <w:rsid w:val="00CF119F"/>
    <w:rsid w:val="00CF12FF"/>
    <w:rsid w:val="00CF154D"/>
    <w:rsid w:val="00CF174D"/>
    <w:rsid w:val="00CF1761"/>
    <w:rsid w:val="00CF18FC"/>
    <w:rsid w:val="00CF1DB6"/>
    <w:rsid w:val="00CF2064"/>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A81"/>
    <w:rsid w:val="00D01F0A"/>
    <w:rsid w:val="00D021E3"/>
    <w:rsid w:val="00D02352"/>
    <w:rsid w:val="00D025CD"/>
    <w:rsid w:val="00D02688"/>
    <w:rsid w:val="00D02963"/>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59D"/>
    <w:rsid w:val="00D23AB4"/>
    <w:rsid w:val="00D23B4A"/>
    <w:rsid w:val="00D23C58"/>
    <w:rsid w:val="00D23CE5"/>
    <w:rsid w:val="00D23D07"/>
    <w:rsid w:val="00D242BD"/>
    <w:rsid w:val="00D24368"/>
    <w:rsid w:val="00D24706"/>
    <w:rsid w:val="00D247D0"/>
    <w:rsid w:val="00D24AB5"/>
    <w:rsid w:val="00D24E1B"/>
    <w:rsid w:val="00D24F65"/>
    <w:rsid w:val="00D25328"/>
    <w:rsid w:val="00D253AD"/>
    <w:rsid w:val="00D255BD"/>
    <w:rsid w:val="00D2563C"/>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7EB"/>
    <w:rsid w:val="00D3402E"/>
    <w:rsid w:val="00D340C9"/>
    <w:rsid w:val="00D3418C"/>
    <w:rsid w:val="00D34792"/>
    <w:rsid w:val="00D34AEA"/>
    <w:rsid w:val="00D351DA"/>
    <w:rsid w:val="00D3521C"/>
    <w:rsid w:val="00D354D4"/>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3DB2"/>
    <w:rsid w:val="00D44367"/>
    <w:rsid w:val="00D443DF"/>
    <w:rsid w:val="00D44806"/>
    <w:rsid w:val="00D448BE"/>
    <w:rsid w:val="00D44B75"/>
    <w:rsid w:val="00D44CB2"/>
    <w:rsid w:val="00D44DE5"/>
    <w:rsid w:val="00D45359"/>
    <w:rsid w:val="00D45502"/>
    <w:rsid w:val="00D45B34"/>
    <w:rsid w:val="00D45D02"/>
    <w:rsid w:val="00D460A4"/>
    <w:rsid w:val="00D46275"/>
    <w:rsid w:val="00D46379"/>
    <w:rsid w:val="00D46558"/>
    <w:rsid w:val="00D46692"/>
    <w:rsid w:val="00D468C9"/>
    <w:rsid w:val="00D46CA3"/>
    <w:rsid w:val="00D46FF0"/>
    <w:rsid w:val="00D47153"/>
    <w:rsid w:val="00D4722D"/>
    <w:rsid w:val="00D47345"/>
    <w:rsid w:val="00D475D9"/>
    <w:rsid w:val="00D477CD"/>
    <w:rsid w:val="00D47AD2"/>
    <w:rsid w:val="00D47F48"/>
    <w:rsid w:val="00D501C3"/>
    <w:rsid w:val="00D5097E"/>
    <w:rsid w:val="00D50A12"/>
    <w:rsid w:val="00D50EB6"/>
    <w:rsid w:val="00D51497"/>
    <w:rsid w:val="00D5166A"/>
    <w:rsid w:val="00D517BD"/>
    <w:rsid w:val="00D51938"/>
    <w:rsid w:val="00D5193F"/>
    <w:rsid w:val="00D51973"/>
    <w:rsid w:val="00D51DBB"/>
    <w:rsid w:val="00D52036"/>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403"/>
    <w:rsid w:val="00D56980"/>
    <w:rsid w:val="00D56E4E"/>
    <w:rsid w:val="00D56F0A"/>
    <w:rsid w:val="00D57B90"/>
    <w:rsid w:val="00D57DC7"/>
    <w:rsid w:val="00D60263"/>
    <w:rsid w:val="00D603B8"/>
    <w:rsid w:val="00D60CA9"/>
    <w:rsid w:val="00D6120F"/>
    <w:rsid w:val="00D613BE"/>
    <w:rsid w:val="00D61926"/>
    <w:rsid w:val="00D61BF1"/>
    <w:rsid w:val="00D61D78"/>
    <w:rsid w:val="00D621BD"/>
    <w:rsid w:val="00D622F0"/>
    <w:rsid w:val="00D62CB3"/>
    <w:rsid w:val="00D62CB6"/>
    <w:rsid w:val="00D62DDC"/>
    <w:rsid w:val="00D62DFB"/>
    <w:rsid w:val="00D62E23"/>
    <w:rsid w:val="00D63595"/>
    <w:rsid w:val="00D63615"/>
    <w:rsid w:val="00D636E3"/>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AB9"/>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772"/>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EBC"/>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4DDF"/>
    <w:rsid w:val="00D851DC"/>
    <w:rsid w:val="00D85677"/>
    <w:rsid w:val="00D8586E"/>
    <w:rsid w:val="00D85878"/>
    <w:rsid w:val="00D85AA7"/>
    <w:rsid w:val="00D85CA1"/>
    <w:rsid w:val="00D85CE4"/>
    <w:rsid w:val="00D860E1"/>
    <w:rsid w:val="00D8622B"/>
    <w:rsid w:val="00D86390"/>
    <w:rsid w:val="00D86879"/>
    <w:rsid w:val="00D86911"/>
    <w:rsid w:val="00D86D10"/>
    <w:rsid w:val="00D86DC3"/>
    <w:rsid w:val="00D86F0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5F2E"/>
    <w:rsid w:val="00D9629E"/>
    <w:rsid w:val="00D96709"/>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5E"/>
    <w:rsid w:val="00DA52B3"/>
    <w:rsid w:val="00DA5370"/>
    <w:rsid w:val="00DA54F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0FC"/>
    <w:rsid w:val="00DB3128"/>
    <w:rsid w:val="00DB32D3"/>
    <w:rsid w:val="00DB3459"/>
    <w:rsid w:val="00DB35A5"/>
    <w:rsid w:val="00DB36EF"/>
    <w:rsid w:val="00DB385C"/>
    <w:rsid w:val="00DB3C1E"/>
    <w:rsid w:val="00DB3C87"/>
    <w:rsid w:val="00DB3D33"/>
    <w:rsid w:val="00DB4000"/>
    <w:rsid w:val="00DB4563"/>
    <w:rsid w:val="00DB46FF"/>
    <w:rsid w:val="00DB4EAC"/>
    <w:rsid w:val="00DB5137"/>
    <w:rsid w:val="00DB5149"/>
    <w:rsid w:val="00DB5377"/>
    <w:rsid w:val="00DB53B7"/>
    <w:rsid w:val="00DB59FF"/>
    <w:rsid w:val="00DB5E10"/>
    <w:rsid w:val="00DB60FE"/>
    <w:rsid w:val="00DB61EB"/>
    <w:rsid w:val="00DB6369"/>
    <w:rsid w:val="00DB638A"/>
    <w:rsid w:val="00DB67D6"/>
    <w:rsid w:val="00DB6859"/>
    <w:rsid w:val="00DB6D3B"/>
    <w:rsid w:val="00DB6E52"/>
    <w:rsid w:val="00DB7804"/>
    <w:rsid w:val="00DB782C"/>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7AD"/>
    <w:rsid w:val="00DD7AB9"/>
    <w:rsid w:val="00DD7FFA"/>
    <w:rsid w:val="00DE08E8"/>
    <w:rsid w:val="00DE11BC"/>
    <w:rsid w:val="00DE1245"/>
    <w:rsid w:val="00DE19A1"/>
    <w:rsid w:val="00DE1A02"/>
    <w:rsid w:val="00DE2BDC"/>
    <w:rsid w:val="00DE2C73"/>
    <w:rsid w:val="00DE2D53"/>
    <w:rsid w:val="00DE30AA"/>
    <w:rsid w:val="00DE3BB1"/>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875"/>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5BA"/>
    <w:rsid w:val="00E00B6A"/>
    <w:rsid w:val="00E00DB2"/>
    <w:rsid w:val="00E00DE7"/>
    <w:rsid w:val="00E00F01"/>
    <w:rsid w:val="00E011C1"/>
    <w:rsid w:val="00E012DB"/>
    <w:rsid w:val="00E0136F"/>
    <w:rsid w:val="00E01538"/>
    <w:rsid w:val="00E0174D"/>
    <w:rsid w:val="00E01899"/>
    <w:rsid w:val="00E01C8C"/>
    <w:rsid w:val="00E02465"/>
    <w:rsid w:val="00E0271A"/>
    <w:rsid w:val="00E02749"/>
    <w:rsid w:val="00E027B0"/>
    <w:rsid w:val="00E0293C"/>
    <w:rsid w:val="00E0296E"/>
    <w:rsid w:val="00E02A3E"/>
    <w:rsid w:val="00E02AE8"/>
    <w:rsid w:val="00E02B23"/>
    <w:rsid w:val="00E02E8E"/>
    <w:rsid w:val="00E03233"/>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2A5"/>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4CB7"/>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B1D"/>
    <w:rsid w:val="00E17B6D"/>
    <w:rsid w:val="00E17BA4"/>
    <w:rsid w:val="00E17CD5"/>
    <w:rsid w:val="00E20365"/>
    <w:rsid w:val="00E209C7"/>
    <w:rsid w:val="00E20B35"/>
    <w:rsid w:val="00E2120B"/>
    <w:rsid w:val="00E219A3"/>
    <w:rsid w:val="00E21A00"/>
    <w:rsid w:val="00E21D73"/>
    <w:rsid w:val="00E22B5C"/>
    <w:rsid w:val="00E22C1C"/>
    <w:rsid w:val="00E235C9"/>
    <w:rsid w:val="00E236AB"/>
    <w:rsid w:val="00E236F5"/>
    <w:rsid w:val="00E237B9"/>
    <w:rsid w:val="00E23B86"/>
    <w:rsid w:val="00E23E7A"/>
    <w:rsid w:val="00E23FFF"/>
    <w:rsid w:val="00E24088"/>
    <w:rsid w:val="00E242A7"/>
    <w:rsid w:val="00E2440E"/>
    <w:rsid w:val="00E24998"/>
    <w:rsid w:val="00E249BB"/>
    <w:rsid w:val="00E249E9"/>
    <w:rsid w:val="00E24F5D"/>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1F25"/>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B91"/>
    <w:rsid w:val="00E3514C"/>
    <w:rsid w:val="00E351D7"/>
    <w:rsid w:val="00E356B6"/>
    <w:rsid w:val="00E35930"/>
    <w:rsid w:val="00E35ABB"/>
    <w:rsid w:val="00E35F3B"/>
    <w:rsid w:val="00E35FD9"/>
    <w:rsid w:val="00E360F6"/>
    <w:rsid w:val="00E360FD"/>
    <w:rsid w:val="00E367C6"/>
    <w:rsid w:val="00E36943"/>
    <w:rsid w:val="00E36956"/>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39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B1D"/>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074"/>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0B36"/>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6B3A"/>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6E24"/>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5D"/>
    <w:rsid w:val="00E9476D"/>
    <w:rsid w:val="00E947BA"/>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0F61"/>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F95"/>
    <w:rsid w:val="00EA539C"/>
    <w:rsid w:val="00EA56E3"/>
    <w:rsid w:val="00EA572E"/>
    <w:rsid w:val="00EA5E38"/>
    <w:rsid w:val="00EA5F44"/>
    <w:rsid w:val="00EA6276"/>
    <w:rsid w:val="00EA6429"/>
    <w:rsid w:val="00EA67A3"/>
    <w:rsid w:val="00EA6B06"/>
    <w:rsid w:val="00EA7017"/>
    <w:rsid w:val="00EA7121"/>
    <w:rsid w:val="00EA721D"/>
    <w:rsid w:val="00EA7248"/>
    <w:rsid w:val="00EA7428"/>
    <w:rsid w:val="00EA758A"/>
    <w:rsid w:val="00EA760E"/>
    <w:rsid w:val="00EA7753"/>
    <w:rsid w:val="00EA7DC7"/>
    <w:rsid w:val="00EB0440"/>
    <w:rsid w:val="00EB09CF"/>
    <w:rsid w:val="00EB0B52"/>
    <w:rsid w:val="00EB0C3E"/>
    <w:rsid w:val="00EB0D2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3BC"/>
    <w:rsid w:val="00EB4586"/>
    <w:rsid w:val="00EB4BD3"/>
    <w:rsid w:val="00EB51DA"/>
    <w:rsid w:val="00EB5332"/>
    <w:rsid w:val="00EB55B3"/>
    <w:rsid w:val="00EB5AC7"/>
    <w:rsid w:val="00EB5C1A"/>
    <w:rsid w:val="00EB5CB2"/>
    <w:rsid w:val="00EB5CCE"/>
    <w:rsid w:val="00EB5F81"/>
    <w:rsid w:val="00EB6245"/>
    <w:rsid w:val="00EB62E4"/>
    <w:rsid w:val="00EB630F"/>
    <w:rsid w:val="00EB64DE"/>
    <w:rsid w:val="00EB689B"/>
    <w:rsid w:val="00EB6E33"/>
    <w:rsid w:val="00EB7021"/>
    <w:rsid w:val="00EB7300"/>
    <w:rsid w:val="00EB741D"/>
    <w:rsid w:val="00EB7576"/>
    <w:rsid w:val="00EB7671"/>
    <w:rsid w:val="00EB782F"/>
    <w:rsid w:val="00EB7C67"/>
    <w:rsid w:val="00EB7FD9"/>
    <w:rsid w:val="00EC0004"/>
    <w:rsid w:val="00EC0068"/>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13A"/>
    <w:rsid w:val="00EC339C"/>
    <w:rsid w:val="00EC3413"/>
    <w:rsid w:val="00EC3517"/>
    <w:rsid w:val="00EC3AA3"/>
    <w:rsid w:val="00EC3B3B"/>
    <w:rsid w:val="00EC4678"/>
    <w:rsid w:val="00EC47FE"/>
    <w:rsid w:val="00EC4821"/>
    <w:rsid w:val="00EC48EE"/>
    <w:rsid w:val="00EC4AB7"/>
    <w:rsid w:val="00EC4AEA"/>
    <w:rsid w:val="00EC51D0"/>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228"/>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31"/>
    <w:rsid w:val="00EE107C"/>
    <w:rsid w:val="00EE1167"/>
    <w:rsid w:val="00EE1389"/>
    <w:rsid w:val="00EE153B"/>
    <w:rsid w:val="00EE1C2B"/>
    <w:rsid w:val="00EE1D2C"/>
    <w:rsid w:val="00EE2285"/>
    <w:rsid w:val="00EE22ED"/>
    <w:rsid w:val="00EE28D1"/>
    <w:rsid w:val="00EE2CBF"/>
    <w:rsid w:val="00EE2DD4"/>
    <w:rsid w:val="00EE2F9D"/>
    <w:rsid w:val="00EE310C"/>
    <w:rsid w:val="00EE3318"/>
    <w:rsid w:val="00EE343D"/>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AEE"/>
    <w:rsid w:val="00EF1C60"/>
    <w:rsid w:val="00EF1F7E"/>
    <w:rsid w:val="00EF21AC"/>
    <w:rsid w:val="00EF2214"/>
    <w:rsid w:val="00EF2828"/>
    <w:rsid w:val="00EF295D"/>
    <w:rsid w:val="00EF29A6"/>
    <w:rsid w:val="00EF2B06"/>
    <w:rsid w:val="00EF376D"/>
    <w:rsid w:val="00EF3776"/>
    <w:rsid w:val="00EF39A6"/>
    <w:rsid w:val="00EF3E56"/>
    <w:rsid w:val="00EF3F8D"/>
    <w:rsid w:val="00EF4125"/>
    <w:rsid w:val="00EF4833"/>
    <w:rsid w:val="00EF485C"/>
    <w:rsid w:val="00EF49D9"/>
    <w:rsid w:val="00EF4A9D"/>
    <w:rsid w:val="00EF4BFB"/>
    <w:rsid w:val="00EF4C8F"/>
    <w:rsid w:val="00EF4D4F"/>
    <w:rsid w:val="00EF4E14"/>
    <w:rsid w:val="00EF5571"/>
    <w:rsid w:val="00EF5AAF"/>
    <w:rsid w:val="00EF5B91"/>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15"/>
    <w:rsid w:val="00F0762C"/>
    <w:rsid w:val="00F07A22"/>
    <w:rsid w:val="00F1030E"/>
    <w:rsid w:val="00F1049F"/>
    <w:rsid w:val="00F1068E"/>
    <w:rsid w:val="00F1071A"/>
    <w:rsid w:val="00F107F1"/>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DF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CB9"/>
    <w:rsid w:val="00F41E57"/>
    <w:rsid w:val="00F42E03"/>
    <w:rsid w:val="00F42E12"/>
    <w:rsid w:val="00F42F27"/>
    <w:rsid w:val="00F42F55"/>
    <w:rsid w:val="00F42FE4"/>
    <w:rsid w:val="00F436A8"/>
    <w:rsid w:val="00F437CB"/>
    <w:rsid w:val="00F43A64"/>
    <w:rsid w:val="00F43B67"/>
    <w:rsid w:val="00F43E1A"/>
    <w:rsid w:val="00F44739"/>
    <w:rsid w:val="00F4478B"/>
    <w:rsid w:val="00F44ABC"/>
    <w:rsid w:val="00F44BF7"/>
    <w:rsid w:val="00F45098"/>
    <w:rsid w:val="00F45301"/>
    <w:rsid w:val="00F455B8"/>
    <w:rsid w:val="00F45793"/>
    <w:rsid w:val="00F4582D"/>
    <w:rsid w:val="00F4596F"/>
    <w:rsid w:val="00F45C65"/>
    <w:rsid w:val="00F45CF6"/>
    <w:rsid w:val="00F46C88"/>
    <w:rsid w:val="00F46EB4"/>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8C3"/>
    <w:rsid w:val="00F55B7C"/>
    <w:rsid w:val="00F55F5C"/>
    <w:rsid w:val="00F56082"/>
    <w:rsid w:val="00F561A0"/>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6C"/>
    <w:rsid w:val="00F634C2"/>
    <w:rsid w:val="00F635E0"/>
    <w:rsid w:val="00F64574"/>
    <w:rsid w:val="00F64916"/>
    <w:rsid w:val="00F65C72"/>
    <w:rsid w:val="00F66CF1"/>
    <w:rsid w:val="00F671E7"/>
    <w:rsid w:val="00F673AA"/>
    <w:rsid w:val="00F677A7"/>
    <w:rsid w:val="00F67947"/>
    <w:rsid w:val="00F67D83"/>
    <w:rsid w:val="00F67DA1"/>
    <w:rsid w:val="00F67F4C"/>
    <w:rsid w:val="00F700A4"/>
    <w:rsid w:val="00F70179"/>
    <w:rsid w:val="00F70210"/>
    <w:rsid w:val="00F70771"/>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8F"/>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4CF1"/>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18"/>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7B2"/>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9B4"/>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559"/>
    <w:rsid w:val="00FC08C7"/>
    <w:rsid w:val="00FC15DD"/>
    <w:rsid w:val="00FC16CE"/>
    <w:rsid w:val="00FC1769"/>
    <w:rsid w:val="00FC1803"/>
    <w:rsid w:val="00FC18A9"/>
    <w:rsid w:val="00FC1976"/>
    <w:rsid w:val="00FC1A8D"/>
    <w:rsid w:val="00FC1E9E"/>
    <w:rsid w:val="00FC1F49"/>
    <w:rsid w:val="00FC1FF1"/>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E1C"/>
    <w:rsid w:val="00FD23C3"/>
    <w:rsid w:val="00FD2578"/>
    <w:rsid w:val="00FD276D"/>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6E1"/>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8DD"/>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6E6D"/>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5D2E"/>
    <w:rsid w:val="00FF63A5"/>
    <w:rsid w:val="00FF63F2"/>
    <w:rsid w:val="00FF688D"/>
    <w:rsid w:val="00FF6AEB"/>
    <w:rsid w:val="00FF6C28"/>
    <w:rsid w:val="00FF6D9B"/>
    <w:rsid w:val="00FF6EF2"/>
    <w:rsid w:val="00FF70EA"/>
    <w:rsid w:val="00FF7A52"/>
    <w:rsid w:val="00FF7B17"/>
    <w:rsid w:val="00FF7D3B"/>
    <w:rsid w:val="00FF7EBA"/>
    <w:rsid w:val="00FF7EE1"/>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88BE4947-5CE3-474F-9FAA-2858E2216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02963"/>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qFormat/>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7113757">
      <w:bodyDiv w:val="1"/>
      <w:marLeft w:val="0"/>
      <w:marRight w:val="0"/>
      <w:marTop w:val="0"/>
      <w:marBottom w:val="0"/>
      <w:divBdr>
        <w:top w:val="none" w:sz="0" w:space="0" w:color="auto"/>
        <w:left w:val="none" w:sz="0" w:space="0" w:color="auto"/>
        <w:bottom w:val="none" w:sz="0" w:space="0" w:color="auto"/>
        <w:right w:val="none" w:sz="0" w:space="0" w:color="auto"/>
      </w:divBdr>
      <w:divsChild>
        <w:div w:id="3286949">
          <w:marLeft w:val="0"/>
          <w:marRight w:val="0"/>
          <w:marTop w:val="0"/>
          <w:marBottom w:val="0"/>
          <w:divBdr>
            <w:top w:val="none" w:sz="0" w:space="0" w:color="auto"/>
            <w:left w:val="none" w:sz="0" w:space="0" w:color="auto"/>
            <w:bottom w:val="none" w:sz="0" w:space="0" w:color="auto"/>
            <w:right w:val="none" w:sz="0" w:space="0" w:color="auto"/>
          </w:divBdr>
          <w:divsChild>
            <w:div w:id="1216238791">
              <w:marLeft w:val="0"/>
              <w:marRight w:val="0"/>
              <w:marTop w:val="0"/>
              <w:marBottom w:val="0"/>
              <w:divBdr>
                <w:top w:val="none" w:sz="0" w:space="0" w:color="auto"/>
                <w:left w:val="none" w:sz="0" w:space="0" w:color="auto"/>
                <w:bottom w:val="none" w:sz="0" w:space="0" w:color="auto"/>
                <w:right w:val="none" w:sz="0" w:space="0" w:color="auto"/>
              </w:divBdr>
              <w:divsChild>
                <w:div w:id="296297676">
                  <w:marLeft w:val="0"/>
                  <w:marRight w:val="0"/>
                  <w:marTop w:val="0"/>
                  <w:marBottom w:val="0"/>
                  <w:divBdr>
                    <w:top w:val="single" w:sz="6" w:space="0" w:color="A9A9A9"/>
                    <w:left w:val="single" w:sz="6" w:space="0" w:color="A9A9A9"/>
                    <w:bottom w:val="single" w:sz="6" w:space="0" w:color="A9A9A9"/>
                    <w:right w:val="single" w:sz="6" w:space="0" w:color="A9A9A9"/>
                  </w:divBdr>
                  <w:divsChild>
                    <w:div w:id="139697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1781">
      <w:bodyDiv w:val="1"/>
      <w:marLeft w:val="0"/>
      <w:marRight w:val="0"/>
      <w:marTop w:val="0"/>
      <w:marBottom w:val="0"/>
      <w:divBdr>
        <w:top w:val="none" w:sz="0" w:space="0" w:color="auto"/>
        <w:left w:val="none" w:sz="0" w:space="0" w:color="auto"/>
        <w:bottom w:val="none" w:sz="0" w:space="0" w:color="auto"/>
        <w:right w:val="none" w:sz="0" w:space="0" w:color="auto"/>
      </w:divBdr>
      <w:divsChild>
        <w:div w:id="1764838613">
          <w:marLeft w:val="1800"/>
          <w:marRight w:val="0"/>
          <w:marTop w:val="58"/>
          <w:marBottom w:val="0"/>
          <w:divBdr>
            <w:top w:val="none" w:sz="0" w:space="0" w:color="auto"/>
            <w:left w:val="none" w:sz="0" w:space="0" w:color="auto"/>
            <w:bottom w:val="none" w:sz="0" w:space="0" w:color="auto"/>
            <w:right w:val="none" w:sz="0" w:space="0" w:color="auto"/>
          </w:divBdr>
        </w:div>
        <w:div w:id="1428187577">
          <w:marLeft w:val="2520"/>
          <w:marRight w:val="0"/>
          <w:marTop w:val="48"/>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019383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5594169">
      <w:bodyDiv w:val="1"/>
      <w:marLeft w:val="0"/>
      <w:marRight w:val="0"/>
      <w:marTop w:val="0"/>
      <w:marBottom w:val="0"/>
      <w:divBdr>
        <w:top w:val="none" w:sz="0" w:space="0" w:color="auto"/>
        <w:left w:val="none" w:sz="0" w:space="0" w:color="auto"/>
        <w:bottom w:val="none" w:sz="0" w:space="0" w:color="auto"/>
        <w:right w:val="none" w:sz="0" w:space="0" w:color="auto"/>
      </w:divBdr>
      <w:divsChild>
        <w:div w:id="1059015045">
          <w:marLeft w:val="0"/>
          <w:marRight w:val="0"/>
          <w:marTop w:val="0"/>
          <w:marBottom w:val="0"/>
          <w:divBdr>
            <w:top w:val="none" w:sz="0" w:space="0" w:color="auto"/>
            <w:left w:val="none" w:sz="0" w:space="0" w:color="auto"/>
            <w:bottom w:val="none" w:sz="0" w:space="0" w:color="auto"/>
            <w:right w:val="none" w:sz="0" w:space="0" w:color="auto"/>
          </w:divBdr>
          <w:divsChild>
            <w:div w:id="67046923">
              <w:marLeft w:val="0"/>
              <w:marRight w:val="0"/>
              <w:marTop w:val="0"/>
              <w:marBottom w:val="0"/>
              <w:divBdr>
                <w:top w:val="none" w:sz="0" w:space="0" w:color="auto"/>
                <w:left w:val="none" w:sz="0" w:space="0" w:color="auto"/>
                <w:bottom w:val="none" w:sz="0" w:space="0" w:color="auto"/>
                <w:right w:val="none" w:sz="0" w:space="0" w:color="auto"/>
              </w:divBdr>
              <w:divsChild>
                <w:div w:id="2139912741">
                  <w:marLeft w:val="0"/>
                  <w:marRight w:val="0"/>
                  <w:marTop w:val="0"/>
                  <w:marBottom w:val="0"/>
                  <w:divBdr>
                    <w:top w:val="none" w:sz="0" w:space="0" w:color="auto"/>
                    <w:left w:val="none" w:sz="0" w:space="0" w:color="auto"/>
                    <w:bottom w:val="none" w:sz="0" w:space="0" w:color="auto"/>
                    <w:right w:val="none" w:sz="0" w:space="0" w:color="auto"/>
                  </w:divBdr>
                  <w:divsChild>
                    <w:div w:id="589434043">
                      <w:marLeft w:val="0"/>
                      <w:marRight w:val="0"/>
                      <w:marTop w:val="0"/>
                      <w:marBottom w:val="0"/>
                      <w:divBdr>
                        <w:top w:val="none" w:sz="0" w:space="0" w:color="auto"/>
                        <w:left w:val="none" w:sz="0" w:space="0" w:color="auto"/>
                        <w:bottom w:val="none" w:sz="0" w:space="0" w:color="auto"/>
                        <w:right w:val="none" w:sz="0" w:space="0" w:color="auto"/>
                      </w:divBdr>
                      <w:divsChild>
                        <w:div w:id="1567837867">
                          <w:marLeft w:val="0"/>
                          <w:marRight w:val="0"/>
                          <w:marTop w:val="0"/>
                          <w:marBottom w:val="0"/>
                          <w:divBdr>
                            <w:top w:val="none" w:sz="0" w:space="0" w:color="auto"/>
                            <w:left w:val="none" w:sz="0" w:space="0" w:color="auto"/>
                            <w:bottom w:val="none" w:sz="0" w:space="0" w:color="auto"/>
                            <w:right w:val="none" w:sz="0" w:space="0" w:color="auto"/>
                          </w:divBdr>
                          <w:divsChild>
                            <w:div w:id="1263488708">
                              <w:marLeft w:val="0"/>
                              <w:marRight w:val="0"/>
                              <w:marTop w:val="0"/>
                              <w:marBottom w:val="0"/>
                              <w:divBdr>
                                <w:top w:val="none" w:sz="0" w:space="0" w:color="auto"/>
                                <w:left w:val="none" w:sz="0" w:space="0" w:color="auto"/>
                                <w:bottom w:val="none" w:sz="0" w:space="0" w:color="auto"/>
                                <w:right w:val="none" w:sz="0" w:space="0" w:color="auto"/>
                              </w:divBdr>
                              <w:divsChild>
                                <w:div w:id="641736004">
                                  <w:marLeft w:val="0"/>
                                  <w:marRight w:val="0"/>
                                  <w:marTop w:val="0"/>
                                  <w:marBottom w:val="0"/>
                                  <w:divBdr>
                                    <w:top w:val="none" w:sz="0" w:space="0" w:color="auto"/>
                                    <w:left w:val="none" w:sz="0" w:space="0" w:color="auto"/>
                                    <w:bottom w:val="none" w:sz="0" w:space="0" w:color="auto"/>
                                    <w:right w:val="none" w:sz="0" w:space="0" w:color="auto"/>
                                  </w:divBdr>
                                  <w:divsChild>
                                    <w:div w:id="843713958">
                                      <w:marLeft w:val="0"/>
                                      <w:marRight w:val="0"/>
                                      <w:marTop w:val="0"/>
                                      <w:marBottom w:val="0"/>
                                      <w:divBdr>
                                        <w:top w:val="none" w:sz="0" w:space="0" w:color="auto"/>
                                        <w:left w:val="none" w:sz="0" w:space="0" w:color="auto"/>
                                        <w:bottom w:val="none" w:sz="0" w:space="0" w:color="auto"/>
                                        <w:right w:val="none" w:sz="0" w:space="0" w:color="auto"/>
                                      </w:divBdr>
                                      <w:divsChild>
                                        <w:div w:id="1209992714">
                                          <w:marLeft w:val="0"/>
                                          <w:marRight w:val="0"/>
                                          <w:marTop w:val="0"/>
                                          <w:marBottom w:val="0"/>
                                          <w:divBdr>
                                            <w:top w:val="none" w:sz="0" w:space="0" w:color="auto"/>
                                            <w:left w:val="none" w:sz="0" w:space="0" w:color="auto"/>
                                            <w:bottom w:val="none" w:sz="0" w:space="0" w:color="auto"/>
                                            <w:right w:val="none" w:sz="0" w:space="0" w:color="auto"/>
                                          </w:divBdr>
                                          <w:divsChild>
                                            <w:div w:id="885068162">
                                              <w:marLeft w:val="0"/>
                                              <w:marRight w:val="0"/>
                                              <w:marTop w:val="0"/>
                                              <w:marBottom w:val="0"/>
                                              <w:divBdr>
                                                <w:top w:val="none" w:sz="0" w:space="0" w:color="auto"/>
                                                <w:left w:val="none" w:sz="0" w:space="0" w:color="auto"/>
                                                <w:bottom w:val="none" w:sz="0" w:space="0" w:color="auto"/>
                                                <w:right w:val="none" w:sz="0" w:space="0" w:color="auto"/>
                                              </w:divBdr>
                                              <w:divsChild>
                                                <w:div w:id="176191130">
                                                  <w:marLeft w:val="0"/>
                                                  <w:marRight w:val="0"/>
                                                  <w:marTop w:val="0"/>
                                                  <w:marBottom w:val="0"/>
                                                  <w:divBdr>
                                                    <w:top w:val="none" w:sz="0" w:space="0" w:color="auto"/>
                                                    <w:left w:val="none" w:sz="0" w:space="0" w:color="auto"/>
                                                    <w:bottom w:val="single" w:sz="6" w:space="0" w:color="DADCE0"/>
                                                    <w:right w:val="none" w:sz="0" w:space="0" w:color="auto"/>
                                                  </w:divBdr>
                                                  <w:divsChild>
                                                    <w:div w:id="1100100345">
                                                      <w:marLeft w:val="0"/>
                                                      <w:marRight w:val="0"/>
                                                      <w:marTop w:val="0"/>
                                                      <w:marBottom w:val="0"/>
                                                      <w:divBdr>
                                                        <w:top w:val="none" w:sz="0" w:space="0" w:color="auto"/>
                                                        <w:left w:val="none" w:sz="0" w:space="0" w:color="auto"/>
                                                        <w:bottom w:val="none" w:sz="0" w:space="0" w:color="auto"/>
                                                        <w:right w:val="none" w:sz="0" w:space="0" w:color="auto"/>
                                                      </w:divBdr>
                                                      <w:divsChild>
                                                        <w:div w:id="1906183945">
                                                          <w:marLeft w:val="0"/>
                                                          <w:marRight w:val="0"/>
                                                          <w:marTop w:val="0"/>
                                                          <w:marBottom w:val="0"/>
                                                          <w:divBdr>
                                                            <w:top w:val="none" w:sz="0" w:space="0" w:color="auto"/>
                                                            <w:left w:val="none" w:sz="0" w:space="0" w:color="auto"/>
                                                            <w:bottom w:val="none" w:sz="0" w:space="0" w:color="auto"/>
                                                            <w:right w:val="none" w:sz="0" w:space="0" w:color="auto"/>
                                                          </w:divBdr>
                                                        </w:div>
                                                        <w:div w:id="158159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617816">
                                                  <w:marLeft w:val="0"/>
                                                  <w:marRight w:val="0"/>
                                                  <w:marTop w:val="0"/>
                                                  <w:marBottom w:val="0"/>
                                                  <w:divBdr>
                                                    <w:top w:val="none" w:sz="0" w:space="0" w:color="auto"/>
                                                    <w:left w:val="none" w:sz="0" w:space="0" w:color="auto"/>
                                                    <w:bottom w:val="single" w:sz="6" w:space="0" w:color="DADCE0"/>
                                                    <w:right w:val="none" w:sz="0" w:space="0" w:color="auto"/>
                                                  </w:divBdr>
                                                  <w:divsChild>
                                                    <w:div w:id="301888156">
                                                      <w:marLeft w:val="0"/>
                                                      <w:marRight w:val="0"/>
                                                      <w:marTop w:val="0"/>
                                                      <w:marBottom w:val="0"/>
                                                      <w:divBdr>
                                                        <w:top w:val="none" w:sz="0" w:space="0" w:color="auto"/>
                                                        <w:left w:val="none" w:sz="0" w:space="0" w:color="auto"/>
                                                        <w:bottom w:val="none" w:sz="0" w:space="0" w:color="auto"/>
                                                        <w:right w:val="none" w:sz="0" w:space="0" w:color="auto"/>
                                                      </w:divBdr>
                                                      <w:divsChild>
                                                        <w:div w:id="681666102">
                                                          <w:marLeft w:val="0"/>
                                                          <w:marRight w:val="0"/>
                                                          <w:marTop w:val="0"/>
                                                          <w:marBottom w:val="0"/>
                                                          <w:divBdr>
                                                            <w:top w:val="none" w:sz="0" w:space="0" w:color="auto"/>
                                                            <w:left w:val="none" w:sz="0" w:space="0" w:color="auto"/>
                                                            <w:bottom w:val="none" w:sz="0" w:space="0" w:color="auto"/>
                                                            <w:right w:val="none" w:sz="0" w:space="0" w:color="auto"/>
                                                          </w:divBdr>
                                                        </w:div>
                                                        <w:div w:id="996344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358552">
                                                  <w:marLeft w:val="0"/>
                                                  <w:marRight w:val="0"/>
                                                  <w:marTop w:val="0"/>
                                                  <w:marBottom w:val="0"/>
                                                  <w:divBdr>
                                                    <w:top w:val="none" w:sz="0" w:space="0" w:color="auto"/>
                                                    <w:left w:val="none" w:sz="0" w:space="0" w:color="auto"/>
                                                    <w:bottom w:val="none" w:sz="0" w:space="0" w:color="auto"/>
                                                    <w:right w:val="none" w:sz="0" w:space="0" w:color="auto"/>
                                                  </w:divBdr>
                                                  <w:divsChild>
                                                    <w:div w:id="265043292">
                                                      <w:marLeft w:val="0"/>
                                                      <w:marRight w:val="0"/>
                                                      <w:marTop w:val="0"/>
                                                      <w:marBottom w:val="0"/>
                                                      <w:divBdr>
                                                        <w:top w:val="none" w:sz="0" w:space="0" w:color="auto"/>
                                                        <w:left w:val="none" w:sz="0" w:space="0" w:color="auto"/>
                                                        <w:bottom w:val="none" w:sz="0" w:space="0" w:color="auto"/>
                                                        <w:right w:val="none" w:sz="0" w:space="0" w:color="auto"/>
                                                      </w:divBdr>
                                                      <w:divsChild>
                                                        <w:div w:id="643438372">
                                                          <w:marLeft w:val="0"/>
                                                          <w:marRight w:val="0"/>
                                                          <w:marTop w:val="0"/>
                                                          <w:marBottom w:val="0"/>
                                                          <w:divBdr>
                                                            <w:top w:val="none" w:sz="0" w:space="0" w:color="auto"/>
                                                            <w:left w:val="none" w:sz="0" w:space="0" w:color="auto"/>
                                                            <w:bottom w:val="none" w:sz="0" w:space="0" w:color="auto"/>
                                                            <w:right w:val="none" w:sz="0" w:space="0" w:color="auto"/>
                                                          </w:divBdr>
                                                        </w:div>
                                                        <w:div w:id="1591234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404958">
                                                  <w:marLeft w:val="0"/>
                                                  <w:marRight w:val="0"/>
                                                  <w:marTop w:val="0"/>
                                                  <w:marBottom w:val="0"/>
                                                  <w:divBdr>
                                                    <w:top w:val="none" w:sz="0" w:space="0" w:color="auto"/>
                                                    <w:left w:val="none" w:sz="0" w:space="0" w:color="auto"/>
                                                    <w:bottom w:val="none" w:sz="0" w:space="0" w:color="auto"/>
                                                    <w:right w:val="none" w:sz="0" w:space="0" w:color="auto"/>
                                                  </w:divBdr>
                                                  <w:divsChild>
                                                    <w:div w:id="94791219">
                                                      <w:marLeft w:val="0"/>
                                                      <w:marRight w:val="0"/>
                                                      <w:marTop w:val="0"/>
                                                      <w:marBottom w:val="0"/>
                                                      <w:divBdr>
                                                        <w:top w:val="none" w:sz="0" w:space="0" w:color="auto"/>
                                                        <w:left w:val="none" w:sz="0" w:space="0" w:color="auto"/>
                                                        <w:bottom w:val="none" w:sz="0" w:space="0" w:color="auto"/>
                                                        <w:right w:val="none" w:sz="0" w:space="0" w:color="auto"/>
                                                      </w:divBdr>
                                                      <w:divsChild>
                                                        <w:div w:id="865676021">
                                                          <w:marLeft w:val="0"/>
                                                          <w:marRight w:val="0"/>
                                                          <w:marTop w:val="0"/>
                                                          <w:marBottom w:val="0"/>
                                                          <w:divBdr>
                                                            <w:top w:val="none" w:sz="0" w:space="0" w:color="auto"/>
                                                            <w:left w:val="none" w:sz="0" w:space="0" w:color="auto"/>
                                                            <w:bottom w:val="none" w:sz="0" w:space="0" w:color="auto"/>
                                                            <w:right w:val="none" w:sz="0" w:space="0" w:color="auto"/>
                                                          </w:divBdr>
                                                          <w:divsChild>
                                                            <w:div w:id="915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871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9567229">
      <w:bodyDiv w:val="1"/>
      <w:marLeft w:val="0"/>
      <w:marRight w:val="0"/>
      <w:marTop w:val="0"/>
      <w:marBottom w:val="0"/>
      <w:divBdr>
        <w:top w:val="none" w:sz="0" w:space="0" w:color="auto"/>
        <w:left w:val="none" w:sz="0" w:space="0" w:color="auto"/>
        <w:bottom w:val="none" w:sz="0" w:space="0" w:color="auto"/>
        <w:right w:val="none" w:sz="0" w:space="0" w:color="auto"/>
      </w:divBdr>
      <w:divsChild>
        <w:div w:id="1075519531">
          <w:marLeft w:val="418"/>
          <w:marRight w:val="0"/>
          <w:marTop w:val="5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2708670">
      <w:bodyDiv w:val="1"/>
      <w:marLeft w:val="0"/>
      <w:marRight w:val="0"/>
      <w:marTop w:val="0"/>
      <w:marBottom w:val="0"/>
      <w:divBdr>
        <w:top w:val="none" w:sz="0" w:space="0" w:color="auto"/>
        <w:left w:val="none" w:sz="0" w:space="0" w:color="auto"/>
        <w:bottom w:val="none" w:sz="0" w:space="0" w:color="auto"/>
        <w:right w:val="none" w:sz="0" w:space="0" w:color="auto"/>
      </w:divBdr>
      <w:divsChild>
        <w:div w:id="613244455">
          <w:marLeft w:val="547"/>
          <w:marRight w:val="0"/>
          <w:marTop w:val="77"/>
          <w:marBottom w:val="0"/>
          <w:divBdr>
            <w:top w:val="none" w:sz="0" w:space="0" w:color="auto"/>
            <w:left w:val="none" w:sz="0" w:space="0" w:color="auto"/>
            <w:bottom w:val="none" w:sz="0" w:space="0" w:color="auto"/>
            <w:right w:val="none" w:sz="0" w:space="0" w:color="auto"/>
          </w:divBdr>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0833237">
      <w:bodyDiv w:val="1"/>
      <w:marLeft w:val="0"/>
      <w:marRight w:val="0"/>
      <w:marTop w:val="0"/>
      <w:marBottom w:val="0"/>
      <w:divBdr>
        <w:top w:val="none" w:sz="0" w:space="0" w:color="auto"/>
        <w:left w:val="none" w:sz="0" w:space="0" w:color="auto"/>
        <w:bottom w:val="none" w:sz="0" w:space="0" w:color="auto"/>
        <w:right w:val="none" w:sz="0" w:space="0" w:color="auto"/>
      </w:divBdr>
      <w:divsChild>
        <w:div w:id="2123649728">
          <w:marLeft w:val="0"/>
          <w:marRight w:val="0"/>
          <w:marTop w:val="0"/>
          <w:marBottom w:val="0"/>
          <w:divBdr>
            <w:top w:val="none" w:sz="0" w:space="0" w:color="auto"/>
            <w:left w:val="none" w:sz="0" w:space="0" w:color="auto"/>
            <w:bottom w:val="none" w:sz="0" w:space="0" w:color="auto"/>
            <w:right w:val="none" w:sz="0" w:space="0" w:color="auto"/>
          </w:divBdr>
          <w:divsChild>
            <w:div w:id="1601836013">
              <w:marLeft w:val="0"/>
              <w:marRight w:val="0"/>
              <w:marTop w:val="0"/>
              <w:marBottom w:val="0"/>
              <w:divBdr>
                <w:top w:val="none" w:sz="0" w:space="0" w:color="auto"/>
                <w:left w:val="none" w:sz="0" w:space="0" w:color="auto"/>
                <w:bottom w:val="none" w:sz="0" w:space="0" w:color="auto"/>
                <w:right w:val="none" w:sz="0" w:space="0" w:color="auto"/>
              </w:divBdr>
              <w:divsChild>
                <w:div w:id="1451514642">
                  <w:marLeft w:val="0"/>
                  <w:marRight w:val="0"/>
                  <w:marTop w:val="0"/>
                  <w:marBottom w:val="0"/>
                  <w:divBdr>
                    <w:top w:val="none" w:sz="0" w:space="0" w:color="auto"/>
                    <w:left w:val="none" w:sz="0" w:space="0" w:color="auto"/>
                    <w:bottom w:val="none" w:sz="0" w:space="0" w:color="auto"/>
                    <w:right w:val="none" w:sz="0" w:space="0" w:color="auto"/>
                  </w:divBdr>
                  <w:divsChild>
                    <w:div w:id="414596386">
                      <w:marLeft w:val="0"/>
                      <w:marRight w:val="0"/>
                      <w:marTop w:val="0"/>
                      <w:marBottom w:val="0"/>
                      <w:divBdr>
                        <w:top w:val="none" w:sz="0" w:space="0" w:color="auto"/>
                        <w:left w:val="none" w:sz="0" w:space="0" w:color="auto"/>
                        <w:bottom w:val="none" w:sz="0" w:space="0" w:color="auto"/>
                        <w:right w:val="none" w:sz="0" w:space="0" w:color="auto"/>
                      </w:divBdr>
                      <w:divsChild>
                        <w:div w:id="2080857725">
                          <w:marLeft w:val="0"/>
                          <w:marRight w:val="0"/>
                          <w:marTop w:val="0"/>
                          <w:marBottom w:val="0"/>
                          <w:divBdr>
                            <w:top w:val="none" w:sz="0" w:space="0" w:color="auto"/>
                            <w:left w:val="none" w:sz="0" w:space="0" w:color="auto"/>
                            <w:bottom w:val="none" w:sz="0" w:space="0" w:color="auto"/>
                            <w:right w:val="none" w:sz="0" w:space="0" w:color="auto"/>
                          </w:divBdr>
                          <w:divsChild>
                            <w:div w:id="1056201344">
                              <w:marLeft w:val="0"/>
                              <w:marRight w:val="0"/>
                              <w:marTop w:val="0"/>
                              <w:marBottom w:val="0"/>
                              <w:divBdr>
                                <w:top w:val="none" w:sz="0" w:space="0" w:color="auto"/>
                                <w:left w:val="none" w:sz="0" w:space="0" w:color="auto"/>
                                <w:bottom w:val="none" w:sz="0" w:space="0" w:color="auto"/>
                                <w:right w:val="none" w:sz="0" w:space="0" w:color="auto"/>
                              </w:divBdr>
                              <w:divsChild>
                                <w:div w:id="910697039">
                                  <w:marLeft w:val="0"/>
                                  <w:marRight w:val="0"/>
                                  <w:marTop w:val="0"/>
                                  <w:marBottom w:val="0"/>
                                  <w:divBdr>
                                    <w:top w:val="none" w:sz="0" w:space="0" w:color="auto"/>
                                    <w:left w:val="none" w:sz="0" w:space="0" w:color="auto"/>
                                    <w:bottom w:val="none" w:sz="0" w:space="0" w:color="auto"/>
                                    <w:right w:val="none" w:sz="0" w:space="0" w:color="auto"/>
                                  </w:divBdr>
                                  <w:divsChild>
                                    <w:div w:id="791434741">
                                      <w:marLeft w:val="0"/>
                                      <w:marRight w:val="0"/>
                                      <w:marTop w:val="0"/>
                                      <w:marBottom w:val="0"/>
                                      <w:divBdr>
                                        <w:top w:val="none" w:sz="0" w:space="0" w:color="auto"/>
                                        <w:left w:val="none" w:sz="0" w:space="0" w:color="auto"/>
                                        <w:bottom w:val="none" w:sz="0" w:space="0" w:color="auto"/>
                                        <w:right w:val="none" w:sz="0" w:space="0" w:color="auto"/>
                                      </w:divBdr>
                                      <w:divsChild>
                                        <w:div w:id="1428192823">
                                          <w:marLeft w:val="0"/>
                                          <w:marRight w:val="0"/>
                                          <w:marTop w:val="0"/>
                                          <w:marBottom w:val="0"/>
                                          <w:divBdr>
                                            <w:top w:val="none" w:sz="0" w:space="0" w:color="auto"/>
                                            <w:left w:val="none" w:sz="0" w:space="0" w:color="auto"/>
                                            <w:bottom w:val="none" w:sz="0" w:space="0" w:color="auto"/>
                                            <w:right w:val="none" w:sz="0" w:space="0" w:color="auto"/>
                                          </w:divBdr>
                                          <w:divsChild>
                                            <w:div w:id="184641802">
                                              <w:marLeft w:val="0"/>
                                              <w:marRight w:val="0"/>
                                              <w:marTop w:val="0"/>
                                              <w:marBottom w:val="0"/>
                                              <w:divBdr>
                                                <w:top w:val="none" w:sz="0" w:space="0" w:color="auto"/>
                                                <w:left w:val="none" w:sz="0" w:space="0" w:color="auto"/>
                                                <w:bottom w:val="none" w:sz="0" w:space="0" w:color="auto"/>
                                                <w:right w:val="none" w:sz="0" w:space="0" w:color="auto"/>
                                              </w:divBdr>
                                              <w:divsChild>
                                                <w:div w:id="1372071783">
                                                  <w:marLeft w:val="0"/>
                                                  <w:marRight w:val="0"/>
                                                  <w:marTop w:val="0"/>
                                                  <w:marBottom w:val="0"/>
                                                  <w:divBdr>
                                                    <w:top w:val="none" w:sz="0" w:space="0" w:color="auto"/>
                                                    <w:left w:val="none" w:sz="0" w:space="0" w:color="auto"/>
                                                    <w:bottom w:val="single" w:sz="6" w:space="0" w:color="DADCE0"/>
                                                    <w:right w:val="none" w:sz="0" w:space="0" w:color="auto"/>
                                                  </w:divBdr>
                                                  <w:divsChild>
                                                    <w:div w:id="2104836866">
                                                      <w:marLeft w:val="0"/>
                                                      <w:marRight w:val="0"/>
                                                      <w:marTop w:val="0"/>
                                                      <w:marBottom w:val="0"/>
                                                      <w:divBdr>
                                                        <w:top w:val="none" w:sz="0" w:space="0" w:color="auto"/>
                                                        <w:left w:val="none" w:sz="0" w:space="0" w:color="auto"/>
                                                        <w:bottom w:val="none" w:sz="0" w:space="0" w:color="auto"/>
                                                        <w:right w:val="none" w:sz="0" w:space="0" w:color="auto"/>
                                                      </w:divBdr>
                                                      <w:divsChild>
                                                        <w:div w:id="1184632825">
                                                          <w:marLeft w:val="0"/>
                                                          <w:marRight w:val="0"/>
                                                          <w:marTop w:val="0"/>
                                                          <w:marBottom w:val="0"/>
                                                          <w:divBdr>
                                                            <w:top w:val="none" w:sz="0" w:space="0" w:color="auto"/>
                                                            <w:left w:val="none" w:sz="0" w:space="0" w:color="auto"/>
                                                            <w:bottom w:val="none" w:sz="0" w:space="0" w:color="auto"/>
                                                            <w:right w:val="none" w:sz="0" w:space="0" w:color="auto"/>
                                                          </w:divBdr>
                                                        </w:div>
                                                        <w:div w:id="154994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265402">
                                                  <w:marLeft w:val="0"/>
                                                  <w:marRight w:val="0"/>
                                                  <w:marTop w:val="0"/>
                                                  <w:marBottom w:val="0"/>
                                                  <w:divBdr>
                                                    <w:top w:val="none" w:sz="0" w:space="0" w:color="auto"/>
                                                    <w:left w:val="none" w:sz="0" w:space="0" w:color="auto"/>
                                                    <w:bottom w:val="single" w:sz="6" w:space="0" w:color="DADCE0"/>
                                                    <w:right w:val="none" w:sz="0" w:space="0" w:color="auto"/>
                                                  </w:divBdr>
                                                  <w:divsChild>
                                                    <w:div w:id="173543904">
                                                      <w:marLeft w:val="0"/>
                                                      <w:marRight w:val="0"/>
                                                      <w:marTop w:val="0"/>
                                                      <w:marBottom w:val="0"/>
                                                      <w:divBdr>
                                                        <w:top w:val="none" w:sz="0" w:space="0" w:color="auto"/>
                                                        <w:left w:val="none" w:sz="0" w:space="0" w:color="auto"/>
                                                        <w:bottom w:val="none" w:sz="0" w:space="0" w:color="auto"/>
                                                        <w:right w:val="none" w:sz="0" w:space="0" w:color="auto"/>
                                                      </w:divBdr>
                                                      <w:divsChild>
                                                        <w:div w:id="513962085">
                                                          <w:marLeft w:val="0"/>
                                                          <w:marRight w:val="0"/>
                                                          <w:marTop w:val="0"/>
                                                          <w:marBottom w:val="0"/>
                                                          <w:divBdr>
                                                            <w:top w:val="none" w:sz="0" w:space="0" w:color="auto"/>
                                                            <w:left w:val="none" w:sz="0" w:space="0" w:color="auto"/>
                                                            <w:bottom w:val="none" w:sz="0" w:space="0" w:color="auto"/>
                                                            <w:right w:val="none" w:sz="0" w:space="0" w:color="auto"/>
                                                          </w:divBdr>
                                                        </w:div>
                                                        <w:div w:id="1976061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866887">
                                                  <w:marLeft w:val="0"/>
                                                  <w:marRight w:val="0"/>
                                                  <w:marTop w:val="0"/>
                                                  <w:marBottom w:val="0"/>
                                                  <w:divBdr>
                                                    <w:top w:val="none" w:sz="0" w:space="0" w:color="auto"/>
                                                    <w:left w:val="none" w:sz="0" w:space="0" w:color="auto"/>
                                                    <w:bottom w:val="none" w:sz="0" w:space="0" w:color="auto"/>
                                                    <w:right w:val="none" w:sz="0" w:space="0" w:color="auto"/>
                                                  </w:divBdr>
                                                  <w:divsChild>
                                                    <w:div w:id="625819071">
                                                      <w:marLeft w:val="0"/>
                                                      <w:marRight w:val="0"/>
                                                      <w:marTop w:val="0"/>
                                                      <w:marBottom w:val="0"/>
                                                      <w:divBdr>
                                                        <w:top w:val="none" w:sz="0" w:space="0" w:color="auto"/>
                                                        <w:left w:val="none" w:sz="0" w:space="0" w:color="auto"/>
                                                        <w:bottom w:val="none" w:sz="0" w:space="0" w:color="auto"/>
                                                        <w:right w:val="none" w:sz="0" w:space="0" w:color="auto"/>
                                                      </w:divBdr>
                                                      <w:divsChild>
                                                        <w:div w:id="1859394029">
                                                          <w:marLeft w:val="0"/>
                                                          <w:marRight w:val="0"/>
                                                          <w:marTop w:val="0"/>
                                                          <w:marBottom w:val="0"/>
                                                          <w:divBdr>
                                                            <w:top w:val="none" w:sz="0" w:space="0" w:color="auto"/>
                                                            <w:left w:val="none" w:sz="0" w:space="0" w:color="auto"/>
                                                            <w:bottom w:val="none" w:sz="0" w:space="0" w:color="auto"/>
                                                            <w:right w:val="none" w:sz="0" w:space="0" w:color="auto"/>
                                                          </w:divBdr>
                                                        </w:div>
                                                        <w:div w:id="898321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526371">
                                                  <w:marLeft w:val="0"/>
                                                  <w:marRight w:val="0"/>
                                                  <w:marTop w:val="0"/>
                                                  <w:marBottom w:val="0"/>
                                                  <w:divBdr>
                                                    <w:top w:val="none" w:sz="0" w:space="0" w:color="auto"/>
                                                    <w:left w:val="none" w:sz="0" w:space="0" w:color="auto"/>
                                                    <w:bottom w:val="none" w:sz="0" w:space="0" w:color="auto"/>
                                                    <w:right w:val="none" w:sz="0" w:space="0" w:color="auto"/>
                                                  </w:divBdr>
                                                  <w:divsChild>
                                                    <w:div w:id="1796290011">
                                                      <w:marLeft w:val="0"/>
                                                      <w:marRight w:val="0"/>
                                                      <w:marTop w:val="0"/>
                                                      <w:marBottom w:val="0"/>
                                                      <w:divBdr>
                                                        <w:top w:val="none" w:sz="0" w:space="0" w:color="auto"/>
                                                        <w:left w:val="none" w:sz="0" w:space="0" w:color="auto"/>
                                                        <w:bottom w:val="none" w:sz="0" w:space="0" w:color="auto"/>
                                                        <w:right w:val="none" w:sz="0" w:space="0" w:color="auto"/>
                                                      </w:divBdr>
                                                      <w:divsChild>
                                                        <w:div w:id="1887839357">
                                                          <w:marLeft w:val="0"/>
                                                          <w:marRight w:val="0"/>
                                                          <w:marTop w:val="0"/>
                                                          <w:marBottom w:val="0"/>
                                                          <w:divBdr>
                                                            <w:top w:val="none" w:sz="0" w:space="0" w:color="auto"/>
                                                            <w:left w:val="none" w:sz="0" w:space="0" w:color="auto"/>
                                                            <w:bottom w:val="none" w:sz="0" w:space="0" w:color="auto"/>
                                                            <w:right w:val="none" w:sz="0" w:space="0" w:color="auto"/>
                                                          </w:divBdr>
                                                          <w:divsChild>
                                                            <w:div w:id="798762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301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671597">
      <w:bodyDiv w:val="1"/>
      <w:marLeft w:val="0"/>
      <w:marRight w:val="0"/>
      <w:marTop w:val="0"/>
      <w:marBottom w:val="0"/>
      <w:divBdr>
        <w:top w:val="none" w:sz="0" w:space="0" w:color="auto"/>
        <w:left w:val="none" w:sz="0" w:space="0" w:color="auto"/>
        <w:bottom w:val="none" w:sz="0" w:space="0" w:color="auto"/>
        <w:right w:val="none" w:sz="0" w:space="0" w:color="auto"/>
      </w:divBdr>
      <w:divsChild>
        <w:div w:id="1761172756">
          <w:marLeft w:val="418"/>
          <w:marRight w:val="0"/>
          <w:marTop w:val="58"/>
          <w:marBottom w:val="0"/>
          <w:divBdr>
            <w:top w:val="none" w:sz="0" w:space="0" w:color="auto"/>
            <w:left w:val="none" w:sz="0" w:space="0" w:color="auto"/>
            <w:bottom w:val="none" w:sz="0" w:space="0" w:color="auto"/>
            <w:right w:val="none" w:sz="0" w:space="0" w:color="auto"/>
          </w:divBdr>
        </w:div>
        <w:div w:id="828407298">
          <w:marLeft w:val="418"/>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55638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761909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5280536">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312396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5837385">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49665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0958377">
      <w:bodyDiv w:val="1"/>
      <w:marLeft w:val="0"/>
      <w:marRight w:val="0"/>
      <w:marTop w:val="0"/>
      <w:marBottom w:val="0"/>
      <w:divBdr>
        <w:top w:val="none" w:sz="0" w:space="0" w:color="auto"/>
        <w:left w:val="none" w:sz="0" w:space="0" w:color="auto"/>
        <w:bottom w:val="none" w:sz="0" w:space="0" w:color="auto"/>
        <w:right w:val="none" w:sz="0" w:space="0" w:color="auto"/>
      </w:divBdr>
      <w:divsChild>
        <w:div w:id="185141634">
          <w:marLeft w:val="418"/>
          <w:marRight w:val="0"/>
          <w:marTop w:val="58"/>
          <w:marBottom w:val="0"/>
          <w:divBdr>
            <w:top w:val="none" w:sz="0" w:space="0" w:color="auto"/>
            <w:left w:val="none" w:sz="0" w:space="0" w:color="auto"/>
            <w:bottom w:val="none" w:sz="0" w:space="0" w:color="auto"/>
            <w:right w:val="none" w:sz="0" w:space="0" w:color="auto"/>
          </w:divBdr>
        </w:div>
      </w:divsChild>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7177400">
      <w:bodyDiv w:val="1"/>
      <w:marLeft w:val="0"/>
      <w:marRight w:val="0"/>
      <w:marTop w:val="0"/>
      <w:marBottom w:val="0"/>
      <w:divBdr>
        <w:top w:val="none" w:sz="0" w:space="0" w:color="auto"/>
        <w:left w:val="none" w:sz="0" w:space="0" w:color="auto"/>
        <w:bottom w:val="none" w:sz="0" w:space="0" w:color="auto"/>
        <w:right w:val="none" w:sz="0" w:space="0" w:color="auto"/>
      </w:divBdr>
      <w:divsChild>
        <w:div w:id="1397508850">
          <w:marLeft w:val="1166"/>
          <w:marRight w:val="0"/>
          <w:marTop w:val="58"/>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3231642">
      <w:bodyDiv w:val="1"/>
      <w:marLeft w:val="0"/>
      <w:marRight w:val="0"/>
      <w:marTop w:val="0"/>
      <w:marBottom w:val="0"/>
      <w:divBdr>
        <w:top w:val="none" w:sz="0" w:space="0" w:color="auto"/>
        <w:left w:val="none" w:sz="0" w:space="0" w:color="auto"/>
        <w:bottom w:val="none" w:sz="0" w:space="0" w:color="auto"/>
        <w:right w:val="none" w:sz="0" w:space="0" w:color="auto"/>
      </w:divBdr>
      <w:divsChild>
        <w:div w:id="241185277">
          <w:marLeft w:val="0"/>
          <w:marRight w:val="0"/>
          <w:marTop w:val="0"/>
          <w:marBottom w:val="0"/>
          <w:divBdr>
            <w:top w:val="none" w:sz="0" w:space="0" w:color="auto"/>
            <w:left w:val="none" w:sz="0" w:space="0" w:color="auto"/>
            <w:bottom w:val="none" w:sz="0" w:space="0" w:color="auto"/>
            <w:right w:val="none" w:sz="0" w:space="0" w:color="auto"/>
          </w:divBdr>
          <w:divsChild>
            <w:div w:id="858160651">
              <w:marLeft w:val="0"/>
              <w:marRight w:val="0"/>
              <w:marTop w:val="0"/>
              <w:marBottom w:val="0"/>
              <w:divBdr>
                <w:top w:val="none" w:sz="0" w:space="0" w:color="auto"/>
                <w:left w:val="none" w:sz="0" w:space="0" w:color="auto"/>
                <w:bottom w:val="none" w:sz="0" w:space="0" w:color="auto"/>
                <w:right w:val="none" w:sz="0" w:space="0" w:color="auto"/>
              </w:divBdr>
              <w:divsChild>
                <w:div w:id="142091788">
                  <w:marLeft w:val="0"/>
                  <w:marRight w:val="0"/>
                  <w:marTop w:val="0"/>
                  <w:marBottom w:val="0"/>
                  <w:divBdr>
                    <w:top w:val="none" w:sz="0" w:space="0" w:color="auto"/>
                    <w:left w:val="none" w:sz="0" w:space="0" w:color="auto"/>
                    <w:bottom w:val="none" w:sz="0" w:space="0" w:color="auto"/>
                    <w:right w:val="none" w:sz="0" w:space="0" w:color="auto"/>
                  </w:divBdr>
                  <w:divsChild>
                    <w:div w:id="28070961">
                      <w:marLeft w:val="0"/>
                      <w:marRight w:val="0"/>
                      <w:marTop w:val="0"/>
                      <w:marBottom w:val="0"/>
                      <w:divBdr>
                        <w:top w:val="none" w:sz="0" w:space="0" w:color="auto"/>
                        <w:left w:val="none" w:sz="0" w:space="0" w:color="auto"/>
                        <w:bottom w:val="none" w:sz="0" w:space="0" w:color="auto"/>
                        <w:right w:val="none" w:sz="0" w:space="0" w:color="auto"/>
                      </w:divBdr>
                      <w:divsChild>
                        <w:div w:id="1816220324">
                          <w:marLeft w:val="0"/>
                          <w:marRight w:val="0"/>
                          <w:marTop w:val="0"/>
                          <w:marBottom w:val="0"/>
                          <w:divBdr>
                            <w:top w:val="none" w:sz="0" w:space="0" w:color="auto"/>
                            <w:left w:val="none" w:sz="0" w:space="0" w:color="auto"/>
                            <w:bottom w:val="none" w:sz="0" w:space="0" w:color="auto"/>
                            <w:right w:val="none" w:sz="0" w:space="0" w:color="auto"/>
                          </w:divBdr>
                          <w:divsChild>
                            <w:div w:id="387261205">
                              <w:marLeft w:val="0"/>
                              <w:marRight w:val="0"/>
                              <w:marTop w:val="0"/>
                              <w:marBottom w:val="0"/>
                              <w:divBdr>
                                <w:top w:val="none" w:sz="0" w:space="0" w:color="auto"/>
                                <w:left w:val="none" w:sz="0" w:space="0" w:color="auto"/>
                                <w:bottom w:val="none" w:sz="0" w:space="0" w:color="auto"/>
                                <w:right w:val="none" w:sz="0" w:space="0" w:color="auto"/>
                              </w:divBdr>
                              <w:divsChild>
                                <w:div w:id="725223608">
                                  <w:marLeft w:val="0"/>
                                  <w:marRight w:val="0"/>
                                  <w:marTop w:val="0"/>
                                  <w:marBottom w:val="0"/>
                                  <w:divBdr>
                                    <w:top w:val="none" w:sz="0" w:space="0" w:color="auto"/>
                                    <w:left w:val="none" w:sz="0" w:space="0" w:color="auto"/>
                                    <w:bottom w:val="none" w:sz="0" w:space="0" w:color="auto"/>
                                    <w:right w:val="none" w:sz="0" w:space="0" w:color="auto"/>
                                  </w:divBdr>
                                  <w:divsChild>
                                    <w:div w:id="470172057">
                                      <w:marLeft w:val="0"/>
                                      <w:marRight w:val="0"/>
                                      <w:marTop w:val="0"/>
                                      <w:marBottom w:val="0"/>
                                      <w:divBdr>
                                        <w:top w:val="none" w:sz="0" w:space="0" w:color="auto"/>
                                        <w:left w:val="none" w:sz="0" w:space="0" w:color="auto"/>
                                        <w:bottom w:val="none" w:sz="0" w:space="0" w:color="auto"/>
                                        <w:right w:val="none" w:sz="0" w:space="0" w:color="auto"/>
                                      </w:divBdr>
                                      <w:divsChild>
                                        <w:div w:id="820195495">
                                          <w:marLeft w:val="0"/>
                                          <w:marRight w:val="0"/>
                                          <w:marTop w:val="0"/>
                                          <w:marBottom w:val="0"/>
                                          <w:divBdr>
                                            <w:top w:val="none" w:sz="0" w:space="0" w:color="auto"/>
                                            <w:left w:val="none" w:sz="0" w:space="0" w:color="auto"/>
                                            <w:bottom w:val="none" w:sz="0" w:space="0" w:color="auto"/>
                                            <w:right w:val="none" w:sz="0" w:space="0" w:color="auto"/>
                                          </w:divBdr>
                                          <w:divsChild>
                                            <w:div w:id="318457949">
                                              <w:marLeft w:val="0"/>
                                              <w:marRight w:val="0"/>
                                              <w:marTop w:val="0"/>
                                              <w:marBottom w:val="495"/>
                                              <w:divBdr>
                                                <w:top w:val="none" w:sz="0" w:space="0" w:color="auto"/>
                                                <w:left w:val="none" w:sz="0" w:space="0" w:color="auto"/>
                                                <w:bottom w:val="none" w:sz="0" w:space="0" w:color="auto"/>
                                                <w:right w:val="none" w:sz="0" w:space="0" w:color="auto"/>
                                              </w:divBdr>
                                              <w:divsChild>
                                                <w:div w:id="1526091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504747">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5</Pages>
  <Words>1683</Words>
  <Characters>9598</Characters>
  <Application>Microsoft Office Word</Application>
  <DocSecurity>0</DocSecurity>
  <Lines>79</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kurita</cp:lastModifiedBy>
  <cp:revision>8</cp:revision>
  <cp:lastPrinted>2017-08-09T04:40:00Z</cp:lastPrinted>
  <dcterms:created xsi:type="dcterms:W3CDTF">2021-09-29T04:51:00Z</dcterms:created>
  <dcterms:modified xsi:type="dcterms:W3CDTF">2021-11-05T04:29:00Z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